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9EB" w:rsidRDefault="004949EB" w:rsidP="004949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4949EB" w:rsidRDefault="004949EB" w:rsidP="004949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Общественного совета</w:t>
      </w:r>
    </w:p>
    <w:p w:rsidR="004949EB" w:rsidRDefault="004949EB" w:rsidP="004949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Алексеевского муниципального района РТ</w:t>
      </w:r>
    </w:p>
    <w:p w:rsidR="00BA3B47" w:rsidRDefault="00BA3B47" w:rsidP="00BA3B47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 тему «Сотрудничество власти, религиозных и общественных организаций в области </w:t>
      </w:r>
      <w:r w:rsidRPr="00E43EE3">
        <w:rPr>
          <w:b/>
          <w:sz w:val="28"/>
          <w:szCs w:val="28"/>
        </w:rPr>
        <w:t>р</w:t>
      </w:r>
      <w:r w:rsidRPr="00E43EE3">
        <w:rPr>
          <w:b/>
          <w:bCs/>
          <w:sz w:val="28"/>
          <w:szCs w:val="28"/>
        </w:rPr>
        <w:t>егулировани</w:t>
      </w:r>
      <w:r>
        <w:rPr>
          <w:b/>
          <w:bCs/>
          <w:sz w:val="28"/>
          <w:szCs w:val="28"/>
        </w:rPr>
        <w:t>я</w:t>
      </w:r>
      <w:r w:rsidRPr="00E43EE3">
        <w:rPr>
          <w:b/>
          <w:bCs/>
          <w:sz w:val="28"/>
          <w:szCs w:val="28"/>
        </w:rPr>
        <w:t xml:space="preserve"> межконфессиональных и межнациональных отношений на территории Алексеевского муниципального района</w:t>
      </w:r>
      <w:r>
        <w:rPr>
          <w:b/>
          <w:bCs/>
          <w:sz w:val="28"/>
          <w:szCs w:val="28"/>
        </w:rPr>
        <w:t>»</w:t>
      </w:r>
    </w:p>
    <w:p w:rsidR="00BA3B47" w:rsidRDefault="00BA3B47" w:rsidP="004949EB">
      <w:pPr>
        <w:jc w:val="center"/>
        <w:rPr>
          <w:b/>
          <w:sz w:val="28"/>
          <w:szCs w:val="28"/>
        </w:rPr>
      </w:pPr>
    </w:p>
    <w:p w:rsidR="004949EB" w:rsidRDefault="004949EB" w:rsidP="004949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24 декабря 2015 года</w:t>
      </w:r>
    </w:p>
    <w:p w:rsidR="004949EB" w:rsidRDefault="004949EB" w:rsidP="004949EB">
      <w:pPr>
        <w:jc w:val="both"/>
        <w:rPr>
          <w:sz w:val="28"/>
          <w:szCs w:val="28"/>
        </w:rPr>
      </w:pPr>
    </w:p>
    <w:p w:rsidR="004949EB" w:rsidRPr="004949EB" w:rsidRDefault="004949EB" w:rsidP="004949E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Присутствуют: </w:t>
      </w:r>
      <w:r w:rsidRPr="004949EB">
        <w:rPr>
          <w:sz w:val="28"/>
          <w:szCs w:val="28"/>
        </w:rPr>
        <w:t>19 членов Общественного совета.</w:t>
      </w:r>
    </w:p>
    <w:p w:rsidR="004949EB" w:rsidRPr="004949EB" w:rsidRDefault="004949EB" w:rsidP="004949E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Отсутствующие: </w:t>
      </w:r>
      <w:r w:rsidRPr="004949EB">
        <w:rPr>
          <w:sz w:val="28"/>
          <w:szCs w:val="28"/>
        </w:rPr>
        <w:t>Абрамова Л.И., Гордеев Н.М., Вальщиков Р.Н., Стукало Л.А., Кашапова Л.Е. (в отпуске); Денисов С.В. (в командировке)</w:t>
      </w:r>
      <w:r>
        <w:rPr>
          <w:sz w:val="28"/>
          <w:szCs w:val="28"/>
        </w:rPr>
        <w:t>.</w:t>
      </w:r>
    </w:p>
    <w:p w:rsidR="004949EB" w:rsidRDefault="004949EB" w:rsidP="004949EB">
      <w:pPr>
        <w:jc w:val="both"/>
        <w:rPr>
          <w:sz w:val="28"/>
          <w:szCs w:val="28"/>
        </w:rPr>
      </w:pPr>
    </w:p>
    <w:p w:rsidR="004949EB" w:rsidRDefault="00064FC0" w:rsidP="004949E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Приглашенные:</w:t>
      </w:r>
    </w:p>
    <w:p w:rsidR="004949EB" w:rsidRDefault="004949EB" w:rsidP="004949EB">
      <w:pPr>
        <w:ind w:firstLine="567"/>
        <w:jc w:val="center"/>
        <w:rPr>
          <w:b/>
          <w:sz w:val="28"/>
          <w:szCs w:val="28"/>
        </w:rPr>
      </w:pPr>
    </w:p>
    <w:p w:rsidR="00BA3B47" w:rsidRPr="00492281" w:rsidRDefault="00BA3B47" w:rsidP="00E22D5E">
      <w:pPr>
        <w:numPr>
          <w:ilvl w:val="0"/>
          <w:numId w:val="2"/>
        </w:numPr>
        <w:tabs>
          <w:tab w:val="clear" w:pos="1080"/>
          <w:tab w:val="num" w:pos="284"/>
        </w:tabs>
        <w:ind w:hanging="1080"/>
        <w:jc w:val="both"/>
        <w:rPr>
          <w:sz w:val="28"/>
          <w:szCs w:val="28"/>
        </w:rPr>
      </w:pPr>
      <w:r w:rsidRPr="00492281">
        <w:rPr>
          <w:sz w:val="28"/>
          <w:szCs w:val="28"/>
        </w:rPr>
        <w:t>Козонков В.К., глава Алексеевского муниципального района РТ</w:t>
      </w:r>
    </w:p>
    <w:p w:rsidR="00BA3B47" w:rsidRPr="00492281" w:rsidRDefault="00BA3B47" w:rsidP="00E22D5E">
      <w:pPr>
        <w:numPr>
          <w:ilvl w:val="0"/>
          <w:numId w:val="2"/>
        </w:numPr>
        <w:tabs>
          <w:tab w:val="clear" w:pos="1080"/>
          <w:tab w:val="num" w:pos="284"/>
        </w:tabs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>Чурин Н.П</w:t>
      </w:r>
      <w:r w:rsidRPr="00492281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заместитель </w:t>
      </w:r>
      <w:r w:rsidRPr="00492281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Pr="00492281">
        <w:rPr>
          <w:sz w:val="28"/>
          <w:szCs w:val="28"/>
        </w:rPr>
        <w:t xml:space="preserve"> Исполнительного комитета</w:t>
      </w:r>
    </w:p>
    <w:p w:rsidR="00BA3B47" w:rsidRPr="00492281" w:rsidRDefault="00BA3B47" w:rsidP="00E22D5E">
      <w:pPr>
        <w:numPr>
          <w:ilvl w:val="0"/>
          <w:numId w:val="2"/>
        </w:numPr>
        <w:tabs>
          <w:tab w:val="clear" w:pos="1080"/>
          <w:tab w:val="num" w:pos="284"/>
        </w:tabs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Белова Г.В., заместитель главы </w:t>
      </w:r>
      <w:r w:rsidRPr="00492281">
        <w:rPr>
          <w:sz w:val="28"/>
          <w:szCs w:val="28"/>
        </w:rPr>
        <w:t>Алексеевского муниципального района РТ</w:t>
      </w:r>
    </w:p>
    <w:p w:rsidR="00BA3B47" w:rsidRDefault="00BA3B47" w:rsidP="00E22D5E">
      <w:pPr>
        <w:numPr>
          <w:ilvl w:val="0"/>
          <w:numId w:val="2"/>
        </w:numPr>
        <w:tabs>
          <w:tab w:val="clear" w:pos="1080"/>
          <w:tab w:val="num" w:pos="284"/>
        </w:tabs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>Зубрилова О.В.,</w:t>
      </w:r>
      <w:r w:rsidRPr="00492281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Главы</w:t>
      </w:r>
      <w:r w:rsidRPr="0049228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492281">
        <w:rPr>
          <w:sz w:val="28"/>
          <w:szCs w:val="28"/>
        </w:rPr>
        <w:t>лексеевского</w:t>
      </w:r>
      <w:r>
        <w:rPr>
          <w:sz w:val="28"/>
          <w:szCs w:val="28"/>
        </w:rPr>
        <w:t xml:space="preserve"> городского</w:t>
      </w:r>
      <w:r w:rsidRPr="00492281">
        <w:rPr>
          <w:sz w:val="28"/>
          <w:szCs w:val="28"/>
        </w:rPr>
        <w:t xml:space="preserve"> поселения</w:t>
      </w:r>
    </w:p>
    <w:p w:rsidR="00BA3B47" w:rsidRDefault="00BA3B47" w:rsidP="00E22D5E">
      <w:pPr>
        <w:numPr>
          <w:ilvl w:val="0"/>
          <w:numId w:val="2"/>
        </w:numPr>
        <w:tabs>
          <w:tab w:val="clear" w:pos="1080"/>
          <w:tab w:val="num" w:pos="284"/>
        </w:tabs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>Ибятов М.Ф.,</w:t>
      </w:r>
      <w:r w:rsidR="00B9392F">
        <w:rPr>
          <w:sz w:val="28"/>
          <w:szCs w:val="28"/>
        </w:rPr>
        <w:t xml:space="preserve"> </w:t>
      </w:r>
      <w:r>
        <w:rPr>
          <w:sz w:val="28"/>
          <w:szCs w:val="28"/>
        </w:rPr>
        <w:t>прокурор района</w:t>
      </w:r>
    </w:p>
    <w:p w:rsidR="00BA3B47" w:rsidRDefault="00BA3B47" w:rsidP="00E22D5E">
      <w:pPr>
        <w:numPr>
          <w:ilvl w:val="0"/>
          <w:numId w:val="2"/>
        </w:numPr>
        <w:tabs>
          <w:tab w:val="clear" w:pos="1080"/>
          <w:tab w:val="num" w:pos="284"/>
        </w:tabs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>Турушкин В.И., начальник РОВД</w:t>
      </w:r>
    </w:p>
    <w:p w:rsidR="00BA3B47" w:rsidRDefault="00BA3B47" w:rsidP="00E22D5E">
      <w:pPr>
        <w:numPr>
          <w:ilvl w:val="0"/>
          <w:numId w:val="2"/>
        </w:numPr>
        <w:tabs>
          <w:tab w:val="clear" w:pos="1080"/>
          <w:tab w:val="num" w:pos="284"/>
        </w:tabs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сельских поселений района </w:t>
      </w:r>
    </w:p>
    <w:p w:rsidR="00B9392F" w:rsidRDefault="00B9392F" w:rsidP="00E22D5E">
      <w:pPr>
        <w:numPr>
          <w:ilvl w:val="0"/>
          <w:numId w:val="2"/>
        </w:numPr>
        <w:tabs>
          <w:tab w:val="clear" w:pos="1080"/>
          <w:tab w:val="num" w:pos="284"/>
        </w:tabs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НКЦ Алексеевского района</w:t>
      </w:r>
    </w:p>
    <w:p w:rsidR="004949EB" w:rsidRDefault="004949EB" w:rsidP="004949EB">
      <w:pPr>
        <w:ind w:firstLine="567"/>
        <w:jc w:val="center"/>
        <w:rPr>
          <w:b/>
          <w:sz w:val="28"/>
          <w:szCs w:val="28"/>
        </w:rPr>
      </w:pPr>
    </w:p>
    <w:p w:rsidR="004949EB" w:rsidRDefault="004949EB" w:rsidP="004949E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7C0532" w:rsidRDefault="007C0532" w:rsidP="00E22D5E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341446">
        <w:rPr>
          <w:sz w:val="28"/>
          <w:szCs w:val="28"/>
        </w:rPr>
        <w:t>Механизм социального регулирования межнациональных и межконфессиональных коммуникаций в Алексеевском районе</w:t>
      </w:r>
      <w:r w:rsidR="00E22D5E">
        <w:rPr>
          <w:sz w:val="28"/>
          <w:szCs w:val="28"/>
        </w:rPr>
        <w:t>.</w:t>
      </w:r>
    </w:p>
    <w:p w:rsidR="007C0532" w:rsidRDefault="007C0532" w:rsidP="00E22D5E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026952">
        <w:rPr>
          <w:sz w:val="28"/>
          <w:szCs w:val="28"/>
        </w:rPr>
        <w:t xml:space="preserve">Празднование 200-летия обретения иконы Ахтырской иконы Божией </w:t>
      </w:r>
      <w:r w:rsidR="00357494">
        <w:rPr>
          <w:sz w:val="28"/>
          <w:szCs w:val="28"/>
        </w:rPr>
        <w:t>М</w:t>
      </w:r>
      <w:r w:rsidRPr="00026952">
        <w:rPr>
          <w:sz w:val="28"/>
          <w:szCs w:val="28"/>
        </w:rPr>
        <w:t>атери</w:t>
      </w:r>
      <w:r>
        <w:rPr>
          <w:sz w:val="28"/>
          <w:szCs w:val="28"/>
        </w:rPr>
        <w:t>,</w:t>
      </w:r>
      <w:r w:rsidRPr="00026952">
        <w:rPr>
          <w:sz w:val="28"/>
          <w:szCs w:val="28"/>
        </w:rPr>
        <w:t xml:space="preserve"> как факт  бережного сохранения </w:t>
      </w:r>
      <w:r w:rsidRPr="00026952">
        <w:rPr>
          <w:bCs/>
          <w:sz w:val="28"/>
          <w:szCs w:val="28"/>
        </w:rPr>
        <w:t>истории</w:t>
      </w:r>
      <w:r w:rsidRPr="00026952">
        <w:rPr>
          <w:sz w:val="28"/>
          <w:szCs w:val="28"/>
        </w:rPr>
        <w:t xml:space="preserve"> Алексеевского района</w:t>
      </w:r>
      <w:r w:rsidR="00E22D5E">
        <w:rPr>
          <w:sz w:val="28"/>
          <w:szCs w:val="28"/>
        </w:rPr>
        <w:t>.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7C0532" w:rsidRPr="007F2611" w:rsidTr="0084056E">
        <w:tc>
          <w:tcPr>
            <w:tcW w:w="9648" w:type="dxa"/>
          </w:tcPr>
          <w:p w:rsidR="007C0532" w:rsidRPr="00064FC0" w:rsidRDefault="00064FC0" w:rsidP="00064F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064FC0">
              <w:rPr>
                <w:sz w:val="28"/>
                <w:szCs w:val="28"/>
              </w:rPr>
              <w:t xml:space="preserve"> </w:t>
            </w:r>
            <w:r w:rsidR="00053B55" w:rsidRPr="00064FC0">
              <w:rPr>
                <w:sz w:val="28"/>
                <w:szCs w:val="28"/>
              </w:rPr>
              <w:t xml:space="preserve"> Об итогах независимой системы оценки качества работы муниципальных и государственных учреждений в 2015 году, оказывающих социальные услуги населению Алексеевского муниципального района Республики Татарстан </w:t>
            </w:r>
          </w:p>
        </w:tc>
      </w:tr>
    </w:tbl>
    <w:p w:rsidR="00053B55" w:rsidRPr="00053B55" w:rsidRDefault="00064FC0" w:rsidP="00053B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="00053B55" w:rsidRPr="00053B55">
        <w:rPr>
          <w:sz w:val="28"/>
          <w:szCs w:val="28"/>
        </w:rPr>
        <w:t>Утверждение Плана работы ОС на 2016 год.</w:t>
      </w:r>
    </w:p>
    <w:p w:rsidR="00053B55" w:rsidRPr="00053B55" w:rsidRDefault="00053B55" w:rsidP="00053B55">
      <w:pPr>
        <w:pStyle w:val="a3"/>
        <w:jc w:val="both"/>
        <w:rPr>
          <w:sz w:val="28"/>
          <w:szCs w:val="28"/>
        </w:rPr>
      </w:pPr>
    </w:p>
    <w:p w:rsidR="004949EB" w:rsidRDefault="004949EB" w:rsidP="00EF2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заседания:</w:t>
      </w:r>
    </w:p>
    <w:p w:rsidR="004949EB" w:rsidRDefault="004949EB" w:rsidP="004949EB">
      <w:pPr>
        <w:ind w:firstLine="567"/>
        <w:jc w:val="center"/>
        <w:rPr>
          <w:b/>
          <w:sz w:val="28"/>
          <w:szCs w:val="28"/>
        </w:rPr>
      </w:pPr>
    </w:p>
    <w:p w:rsidR="006B4A06" w:rsidRDefault="004949EB" w:rsidP="009F6233">
      <w:pPr>
        <w:jc w:val="both"/>
        <w:rPr>
          <w:rFonts w:eastAsia="+mj-ea" w:cs="+mj-cs"/>
          <w:b/>
          <w:bCs/>
          <w:color w:val="000000"/>
          <w:kern w:val="24"/>
        </w:rPr>
      </w:pPr>
      <w:r w:rsidRPr="00A16769">
        <w:rPr>
          <w:b/>
          <w:sz w:val="28"/>
          <w:szCs w:val="28"/>
        </w:rPr>
        <w:t>По первому вопросу слушали Чурина Н.П.,</w:t>
      </w:r>
      <w:r>
        <w:rPr>
          <w:sz w:val="28"/>
          <w:szCs w:val="28"/>
        </w:rPr>
        <w:t xml:space="preserve"> заместителя руководителя Исполнительного комитета Алексеевского муниципального района</w:t>
      </w:r>
      <w:r w:rsidR="009F6233">
        <w:rPr>
          <w:sz w:val="28"/>
          <w:szCs w:val="28"/>
        </w:rPr>
        <w:t xml:space="preserve">, который отметил, что </w:t>
      </w:r>
      <w:r w:rsidR="009F6233" w:rsidRPr="009F6233">
        <w:rPr>
          <w:bCs/>
          <w:sz w:val="28"/>
          <w:szCs w:val="28"/>
        </w:rPr>
        <w:t xml:space="preserve">Республика Татарстан – наша малая Родина, в которой живут многие народы, народности, этнические и религиозные группы. Татарстан  является одной из самых многонациональных территорий России – здесь проживают представители свыше 173 национальностей. Современное общество живет в условиях особо повышенной социальной тревожности, поскольку столкновения в быту, общественном транспорте, сфере торговли легко переносятся на межнациональные отношения. В силу этого особую актуальность приобретает проблема формирования культуры межнационального общения как действенного средства по достижению </w:t>
      </w:r>
      <w:r w:rsidR="009F6233" w:rsidRPr="009F6233">
        <w:rPr>
          <w:bCs/>
          <w:sz w:val="28"/>
          <w:szCs w:val="28"/>
        </w:rPr>
        <w:lastRenderedPageBreak/>
        <w:t>согласия между людьми, представителями разных наций и народностей.</w:t>
      </w:r>
      <w:r w:rsidR="009F6233" w:rsidRPr="009F6233">
        <w:rPr>
          <w:bCs/>
          <w:i/>
          <w:iCs/>
          <w:sz w:val="28"/>
          <w:szCs w:val="28"/>
        </w:rPr>
        <w:t> </w:t>
      </w:r>
      <w:r w:rsidR="007D057A" w:rsidRPr="007D057A">
        <w:rPr>
          <w:bCs/>
          <w:iCs/>
          <w:sz w:val="28"/>
          <w:szCs w:val="28"/>
        </w:rPr>
        <w:t xml:space="preserve">Сегодня одной из глобальных проблем современности с ярким проявлением бесчеловечности и жестокости является терроризм. Современный терроризм делает большой акцент на предметы и ценности, имеющие символическое значение, все прекрасное и священное становится его первой целью и в  связи с этим </w:t>
      </w:r>
      <w:r w:rsidR="007D057A" w:rsidRPr="007D057A">
        <w:rPr>
          <w:bCs/>
          <w:iCs/>
          <w:sz w:val="28"/>
          <w:szCs w:val="28"/>
          <w:lang w:val="tt-RU"/>
        </w:rPr>
        <w:t>в</w:t>
      </w:r>
      <w:r w:rsidR="007D057A" w:rsidRPr="007D057A">
        <w:rPr>
          <w:bCs/>
          <w:iCs/>
          <w:sz w:val="28"/>
          <w:szCs w:val="28"/>
        </w:rPr>
        <w:t>ажнейшим принципом государственной политики – это возрождение и развитие национальных языков, культур, духовно-нравственных, этнических ценностей народов, проживающих в нашей Республике.</w:t>
      </w:r>
      <w:r w:rsidR="006B4A06" w:rsidRPr="006B4A06">
        <w:rPr>
          <w:rFonts w:eastAsia="+mj-ea" w:cs="+mj-cs"/>
          <w:b/>
          <w:bCs/>
          <w:color w:val="000000"/>
          <w:kern w:val="24"/>
        </w:rPr>
        <w:t xml:space="preserve"> </w:t>
      </w:r>
    </w:p>
    <w:p w:rsidR="00DD2D67" w:rsidRPr="006B4A06" w:rsidRDefault="006B4A06" w:rsidP="009F6233">
      <w:pPr>
        <w:jc w:val="both"/>
        <w:rPr>
          <w:sz w:val="28"/>
          <w:szCs w:val="28"/>
        </w:rPr>
      </w:pPr>
      <w:r w:rsidRPr="006B4A06">
        <w:rPr>
          <w:bCs/>
          <w:iCs/>
          <w:sz w:val="28"/>
          <w:szCs w:val="28"/>
        </w:rPr>
        <w:t>Мусульманские мыслители современности называют терроризм  «незаконнорожденное дитя», подброшенное в объятия мусульман. И это проблема, разрешение которой требует со стороны мусульман – понимания и обретения вновь истинно религиозного сознания, а со стороны остального мира – доброй воли, справедливости и объективизма.</w:t>
      </w:r>
    </w:p>
    <w:p w:rsidR="009F6233" w:rsidRPr="006B4A06" w:rsidRDefault="006B4A06" w:rsidP="009F6233">
      <w:pPr>
        <w:jc w:val="both"/>
        <w:rPr>
          <w:sz w:val="28"/>
          <w:szCs w:val="28"/>
        </w:rPr>
      </w:pPr>
      <w:r w:rsidRPr="006B4A06">
        <w:rPr>
          <w:sz w:val="28"/>
          <w:szCs w:val="28"/>
        </w:rPr>
        <w:t>По сути, терроризм, с которым некоторые идентифицируют Ислам и мусульман, на самом деле является чудовищным «капканом» как для  мусульман, так и для всего мира.</w:t>
      </w:r>
    </w:p>
    <w:p w:rsidR="009F6233" w:rsidRDefault="006B4A06" w:rsidP="006B4A06">
      <w:pPr>
        <w:jc w:val="both"/>
        <w:rPr>
          <w:bCs/>
          <w:sz w:val="28"/>
          <w:szCs w:val="28"/>
        </w:rPr>
      </w:pPr>
      <w:r w:rsidRPr="006B4A06">
        <w:rPr>
          <w:sz w:val="28"/>
          <w:szCs w:val="28"/>
        </w:rPr>
        <w:t>А ведь истинно исламское сознание не позволяет человеку быть экстремистом, тем более террористом ведь само слово «</w:t>
      </w:r>
      <w:r w:rsidRPr="006B4A06">
        <w:rPr>
          <w:bCs/>
          <w:sz w:val="28"/>
          <w:szCs w:val="28"/>
        </w:rPr>
        <w:t>Ислам» происходит от арабского слова с корнем «салям», означающего «мир». Многое преподносится искаженно.</w:t>
      </w:r>
      <w:r>
        <w:rPr>
          <w:bCs/>
          <w:sz w:val="28"/>
          <w:szCs w:val="28"/>
        </w:rPr>
        <w:t xml:space="preserve"> </w:t>
      </w:r>
      <w:r w:rsidRPr="006B4A06">
        <w:rPr>
          <w:bCs/>
          <w:sz w:val="28"/>
          <w:szCs w:val="28"/>
        </w:rPr>
        <w:t xml:space="preserve">Вот и 21 декабря 2015 г. мы отмечали большой праздник мусульман всего мира </w:t>
      </w:r>
      <w:r w:rsidR="00C81177">
        <w:rPr>
          <w:bCs/>
          <w:sz w:val="28"/>
          <w:szCs w:val="28"/>
        </w:rPr>
        <w:t>«</w:t>
      </w:r>
      <w:r w:rsidRPr="006B4A06">
        <w:rPr>
          <w:bCs/>
          <w:sz w:val="28"/>
          <w:szCs w:val="28"/>
        </w:rPr>
        <w:t>Маулид</w:t>
      </w:r>
      <w:r w:rsidR="00C81177">
        <w:rPr>
          <w:bCs/>
          <w:sz w:val="28"/>
          <w:szCs w:val="28"/>
        </w:rPr>
        <w:t>»</w:t>
      </w:r>
      <w:r w:rsidRPr="006B4A06">
        <w:rPr>
          <w:bCs/>
          <w:sz w:val="28"/>
          <w:szCs w:val="28"/>
        </w:rPr>
        <w:t>, который состоит  из чтения молитв и слов поминания Аллаха, славословия пророку, стихотворных повествований и лекций о его жизни и рождении. На Маулиде принято выражать радость по поводу прихода в этот мир Мухаммеда, которого мусульмане считают последним посланником Бога, раздавать милостыню бедным и вести благочестивые разговоры друг с другом.</w:t>
      </w:r>
      <w:r w:rsidRPr="006B4A06">
        <w:rPr>
          <w:bCs/>
          <w:sz w:val="28"/>
          <w:szCs w:val="28"/>
          <w:lang w:val="tt-RU"/>
        </w:rPr>
        <w:t xml:space="preserve"> </w:t>
      </w:r>
      <w:r w:rsidRPr="006B4A06">
        <w:rPr>
          <w:bCs/>
          <w:sz w:val="28"/>
          <w:szCs w:val="28"/>
        </w:rPr>
        <w:t xml:space="preserve"> </w:t>
      </w:r>
      <w:r w:rsidR="003902B2" w:rsidRPr="003902B2">
        <w:rPr>
          <w:bCs/>
          <w:sz w:val="28"/>
          <w:szCs w:val="28"/>
        </w:rPr>
        <w:t>На этот праздник приглашали руководителей Алексеевского муниципального района и всех почтенных имамов нашего района и женщин-мусульман.</w:t>
      </w:r>
    </w:p>
    <w:p w:rsidR="001100C5" w:rsidRPr="00BE1CE9" w:rsidRDefault="001100C5" w:rsidP="006B4A06">
      <w:pPr>
        <w:jc w:val="both"/>
        <w:rPr>
          <w:sz w:val="28"/>
          <w:szCs w:val="28"/>
        </w:rPr>
      </w:pPr>
      <w:r w:rsidRPr="001100C5">
        <w:rPr>
          <w:sz w:val="28"/>
          <w:szCs w:val="28"/>
          <w:lang w:val="tt-RU"/>
        </w:rPr>
        <w:t>М</w:t>
      </w:r>
      <w:r w:rsidRPr="001100C5">
        <w:rPr>
          <w:sz w:val="28"/>
          <w:szCs w:val="28"/>
        </w:rPr>
        <w:t>ежнациональные отношения на территории  района  можно охарактеризовать как  стабильные. Конфликтов, возникших на почве национальной  ненависти  не возникало.</w:t>
      </w:r>
      <w:r w:rsidRPr="001100C5">
        <w:rPr>
          <w:noProof/>
        </w:rPr>
        <w:t xml:space="preserve"> </w:t>
      </w:r>
      <w:r w:rsidRPr="00BE1CE9">
        <w:rPr>
          <w:noProof/>
          <w:sz w:val="28"/>
          <w:szCs w:val="28"/>
        </w:rPr>
        <w:t xml:space="preserve">Профилактика терроризма в нашем районе осуществляется по </w:t>
      </w:r>
      <w:r w:rsidR="00BE1CE9" w:rsidRPr="00BE1CE9">
        <w:rPr>
          <w:noProof/>
          <w:sz w:val="28"/>
          <w:szCs w:val="28"/>
        </w:rPr>
        <w:t>следующим</w:t>
      </w:r>
      <w:r w:rsidRPr="00BE1CE9">
        <w:rPr>
          <w:noProof/>
          <w:sz w:val="28"/>
          <w:szCs w:val="28"/>
        </w:rPr>
        <w:t xml:space="preserve"> направлениям:</w:t>
      </w:r>
      <w:r w:rsidR="00BE1CE9" w:rsidRPr="00BE1CE9">
        <w:rPr>
          <w:rFonts w:eastAsia="+mj-ea" w:cs="+mj-cs"/>
          <w:color w:val="000000"/>
          <w:kern w:val="24"/>
          <w:position w:val="1"/>
          <w:sz w:val="28"/>
          <w:szCs w:val="28"/>
        </w:rPr>
        <w:t xml:space="preserve"> </w:t>
      </w:r>
      <w:r w:rsidR="00BE1CE9" w:rsidRPr="00BE1CE9">
        <w:rPr>
          <w:noProof/>
          <w:sz w:val="28"/>
          <w:szCs w:val="28"/>
        </w:rPr>
        <w:t>противодействие идеологии терроризма и экстремизма;</w:t>
      </w:r>
      <w:r w:rsidR="00BE1CE9" w:rsidRPr="00BE1CE9">
        <w:rPr>
          <w:rFonts w:eastAsia="+mj-ea" w:cs="+mj-cs"/>
          <w:color w:val="000000"/>
          <w:kern w:val="24"/>
          <w:position w:val="1"/>
          <w:sz w:val="28"/>
          <w:szCs w:val="28"/>
        </w:rPr>
        <w:t xml:space="preserve"> </w:t>
      </w:r>
      <w:r w:rsidR="00BE1CE9" w:rsidRPr="00BE1CE9">
        <w:rPr>
          <w:noProof/>
          <w:sz w:val="28"/>
          <w:szCs w:val="28"/>
        </w:rPr>
        <w:t>развитие национальных культурно-просветительных обществ, изучение традиций и национальных культур народов, проживающих в Алексеевском районе,</w:t>
      </w:r>
      <w:r w:rsidR="00BE1CE9" w:rsidRPr="00BE1CE9">
        <w:rPr>
          <w:rFonts w:eastAsia="+mj-ea" w:cs="+mj-cs"/>
          <w:color w:val="000000"/>
          <w:kern w:val="24"/>
          <w:position w:val="1"/>
          <w:sz w:val="28"/>
          <w:szCs w:val="28"/>
        </w:rPr>
        <w:t xml:space="preserve"> </w:t>
      </w:r>
      <w:r w:rsidR="00BE1CE9" w:rsidRPr="00BE1CE9">
        <w:rPr>
          <w:noProof/>
          <w:sz w:val="28"/>
          <w:szCs w:val="28"/>
        </w:rPr>
        <w:t>взаимодействие органов власти с представителями национально-культурных объединений и другими общественными организациями в целях формирования эффективного диалога «общество-власть» и противодействия экстремизму, политизации межнациональных отношений.</w:t>
      </w:r>
    </w:p>
    <w:p w:rsidR="009F6233" w:rsidRDefault="00BE1CE9" w:rsidP="0048465C">
      <w:pPr>
        <w:jc w:val="both"/>
        <w:rPr>
          <w:sz w:val="28"/>
          <w:szCs w:val="28"/>
        </w:rPr>
      </w:pPr>
      <w:r w:rsidRPr="00BE1CE9">
        <w:rPr>
          <w:sz w:val="28"/>
          <w:szCs w:val="28"/>
        </w:rPr>
        <w:t>Активная  работа ведётся  по профилактике и недопущению религиозного экстремизма и терроризма в нашем районе,  работа по пропаганде веротерпимости, уважительного отношения к различным конфессиям,  культурным духовным ценностям и религиозным ритуалам, по межнациональным и межконфессиональным отношениям проводится работа имам-мухтасибом Рустам Хазратом, протоиереем Павлом (Чурашовым),   местным отделением «Всемирного конгресса татар»,  национально-культурными автономиями: русских, татар, чуваш, мордва, кряшен и др.</w:t>
      </w:r>
    </w:p>
    <w:p w:rsidR="009F6233" w:rsidRDefault="006D12E7" w:rsidP="0048465C">
      <w:pPr>
        <w:jc w:val="both"/>
        <w:rPr>
          <w:bCs/>
          <w:sz w:val="28"/>
          <w:szCs w:val="28"/>
        </w:rPr>
      </w:pPr>
      <w:r w:rsidRPr="006D12E7">
        <w:rPr>
          <w:bCs/>
          <w:sz w:val="28"/>
          <w:szCs w:val="28"/>
        </w:rPr>
        <w:lastRenderedPageBreak/>
        <w:t>Сближению  народов,  предотвращению межнациональных конфликтов и вовлечению представителей национальных и конфессиональных объединений в культурно-досуговую деятельность по возрождению  и сохранению национальной культуры способствует участие в различных мероприятиях по гармонизации межнациональных отношений, которые обусловлены необходимостью обеспечения стабильности межнациональной ситуации и предотвращения национальных конфликтов, создания благоприятных условий и возможностей для осуществления муниципальной политики в сфере этнических отношений, развития национальных культур народов, такие как:  «Масленница»; фестиваль колокольного звона; Петров день; районный межнациональный праздник «Родниковый рай»; Сабантуй; «Троица»; проводятся районные конкурсы:</w:t>
      </w:r>
      <w:r w:rsidR="00F57337" w:rsidRPr="00F57337">
        <w:rPr>
          <w:bCs/>
          <w:sz w:val="28"/>
          <w:szCs w:val="28"/>
        </w:rPr>
        <w:t xml:space="preserve">«Татар </w:t>
      </w:r>
      <w:r w:rsidR="00F57337" w:rsidRPr="00F57337">
        <w:rPr>
          <w:bCs/>
          <w:sz w:val="28"/>
          <w:szCs w:val="28"/>
          <w:lang w:val="tt-RU"/>
        </w:rPr>
        <w:t>җы</w:t>
      </w:r>
      <w:r w:rsidR="00F57337" w:rsidRPr="00F57337">
        <w:rPr>
          <w:bCs/>
          <w:sz w:val="28"/>
          <w:szCs w:val="28"/>
        </w:rPr>
        <w:t>ры»</w:t>
      </w:r>
      <w:r w:rsidR="00F57337">
        <w:rPr>
          <w:bCs/>
          <w:sz w:val="28"/>
          <w:szCs w:val="28"/>
        </w:rPr>
        <w:t xml:space="preserve">, «Чувашская красавица», «Русская песня». </w:t>
      </w:r>
      <w:r w:rsidR="00F57337" w:rsidRPr="00F57337">
        <w:rPr>
          <w:bCs/>
          <w:sz w:val="28"/>
          <w:szCs w:val="28"/>
        </w:rPr>
        <w:t>Проводятся  месячники  национальной литературы и культуры «Сберечь сегодня – сохранить навсегда».</w:t>
      </w:r>
      <w:r w:rsidR="00F57337">
        <w:rPr>
          <w:bCs/>
          <w:sz w:val="28"/>
          <w:szCs w:val="28"/>
        </w:rPr>
        <w:t xml:space="preserve"> </w:t>
      </w:r>
      <w:r w:rsidR="00F57337" w:rsidRPr="00F57337">
        <w:rPr>
          <w:bCs/>
          <w:sz w:val="28"/>
          <w:szCs w:val="28"/>
        </w:rPr>
        <w:t>В музее проводятся обзорные экскурсии для посетителей «Национальные и культурные  особенности Алексеевского края», этнографические экспедиции по сёлам района.</w:t>
      </w:r>
    </w:p>
    <w:p w:rsidR="00F57337" w:rsidRDefault="00F57337" w:rsidP="0048465C">
      <w:pPr>
        <w:jc w:val="both"/>
        <w:rPr>
          <w:bCs/>
          <w:sz w:val="28"/>
          <w:szCs w:val="28"/>
        </w:rPr>
      </w:pPr>
      <w:r w:rsidRPr="00F57337">
        <w:rPr>
          <w:bCs/>
          <w:sz w:val="28"/>
          <w:szCs w:val="28"/>
        </w:rPr>
        <w:t>В нашем Алексеевском районе  живут люди с разными языками, жизненным укладом, вероисповеданием, и нас должно объединять одно желание – создать свой дом.  Мы прекрасно понимаем, что добиться этой цели можно честным и мирным трудом и поэтому научились вместе работать и дружить, уважать свою и чужую культуру, веру, т.е. координируем в единую систему  по взаимному согласию, что и можно назвать  гармонизацией.</w:t>
      </w:r>
    </w:p>
    <w:p w:rsidR="00F57337" w:rsidRPr="00F57337" w:rsidRDefault="00F57337" w:rsidP="0048465C">
      <w:pPr>
        <w:jc w:val="both"/>
        <w:rPr>
          <w:sz w:val="28"/>
          <w:szCs w:val="28"/>
        </w:rPr>
      </w:pPr>
      <w:r w:rsidRPr="00F57337">
        <w:rPr>
          <w:sz w:val="28"/>
          <w:szCs w:val="28"/>
        </w:rPr>
        <w:t>Ситуация последних дней повышает   ответственность к своим обязанностям в рамках выполнения всех необходимых мероприятий по недопущению совершения террористических и экстремистских проявлений, в организациях, предприятиях и учреждениях нашего района</w:t>
      </w:r>
      <w:r>
        <w:rPr>
          <w:sz w:val="28"/>
          <w:szCs w:val="28"/>
        </w:rPr>
        <w:t xml:space="preserve">. </w:t>
      </w:r>
      <w:r w:rsidRPr="00F57337">
        <w:rPr>
          <w:sz w:val="28"/>
          <w:szCs w:val="28"/>
        </w:rPr>
        <w:t>Сегодня очень важно всем нам учиться прогнозировать возможное перерастание криминального конфликта в конфликт на национальной почве и при обострении ситуации действовать грамотно и оперативно!</w:t>
      </w:r>
    </w:p>
    <w:p w:rsidR="009F6233" w:rsidRPr="006D12E7" w:rsidRDefault="009F6233" w:rsidP="0048465C">
      <w:pPr>
        <w:jc w:val="both"/>
        <w:rPr>
          <w:sz w:val="28"/>
          <w:szCs w:val="28"/>
        </w:rPr>
      </w:pPr>
    </w:p>
    <w:p w:rsidR="009F6233" w:rsidRPr="00FE62EC" w:rsidRDefault="009F6233" w:rsidP="00FE62EC">
      <w:pPr>
        <w:jc w:val="both"/>
        <w:rPr>
          <w:sz w:val="28"/>
          <w:szCs w:val="28"/>
        </w:rPr>
      </w:pPr>
    </w:p>
    <w:p w:rsidR="009F6233" w:rsidRPr="00396D50" w:rsidRDefault="00064FC0" w:rsidP="00396D5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96D50" w:rsidRPr="00FE62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396D50" w:rsidRPr="00FE62EC">
        <w:rPr>
          <w:b/>
          <w:sz w:val="28"/>
          <w:szCs w:val="28"/>
        </w:rPr>
        <w:t xml:space="preserve">лушали </w:t>
      </w:r>
      <w:r w:rsidR="00396D50">
        <w:rPr>
          <w:b/>
          <w:sz w:val="28"/>
          <w:szCs w:val="28"/>
        </w:rPr>
        <w:t>Камалова Айрата Шавкатовича</w:t>
      </w:r>
      <w:r w:rsidR="00396D50" w:rsidRPr="00FE62EC">
        <w:rPr>
          <w:b/>
          <w:sz w:val="28"/>
          <w:szCs w:val="28"/>
        </w:rPr>
        <w:t>,</w:t>
      </w:r>
      <w:r w:rsidR="00396D50">
        <w:rPr>
          <w:b/>
          <w:sz w:val="28"/>
          <w:szCs w:val="28"/>
        </w:rPr>
        <w:t xml:space="preserve"> </w:t>
      </w:r>
      <w:r w:rsidR="00396D50" w:rsidRPr="00396D50">
        <w:rPr>
          <w:sz w:val="28"/>
          <w:szCs w:val="28"/>
        </w:rPr>
        <w:t>который сказал, что</w:t>
      </w:r>
      <w:r w:rsidR="00396D50">
        <w:rPr>
          <w:sz w:val="28"/>
          <w:szCs w:val="28"/>
        </w:rPr>
        <w:t xml:space="preserve"> являясь заместителем по делам мусульманской молодежи Алексеевского Мухтисабита уделяю большое внимание воспитанию молодого поколения в духе и традициях традиционного ислама.</w:t>
      </w:r>
      <w:r w:rsidR="00E03F42">
        <w:rPr>
          <w:sz w:val="28"/>
          <w:szCs w:val="28"/>
        </w:rPr>
        <w:t xml:space="preserve"> Ислам ничего общего с терроризмом не имеет. Мы проводим молодежные фестивали, Спартакиады</w:t>
      </w:r>
      <w:r w:rsidR="00EE244F">
        <w:rPr>
          <w:sz w:val="28"/>
          <w:szCs w:val="28"/>
        </w:rPr>
        <w:t>. Наша прямая обязанность уберечь детей и молодеешь от утери морали и духовности.</w:t>
      </w:r>
    </w:p>
    <w:p w:rsidR="009F6233" w:rsidRPr="00357494" w:rsidRDefault="009F6233" w:rsidP="00396D50">
      <w:pPr>
        <w:jc w:val="both"/>
        <w:rPr>
          <w:sz w:val="28"/>
          <w:szCs w:val="28"/>
        </w:rPr>
      </w:pPr>
    </w:p>
    <w:p w:rsidR="00D74DD1" w:rsidRDefault="00064FC0" w:rsidP="00D74DD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74DD1" w:rsidRPr="00FE62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FE62EC">
        <w:rPr>
          <w:b/>
          <w:sz w:val="28"/>
          <w:szCs w:val="28"/>
        </w:rPr>
        <w:t>лушали</w:t>
      </w:r>
      <w:r w:rsidRPr="00D832AF">
        <w:rPr>
          <w:b/>
          <w:sz w:val="28"/>
          <w:szCs w:val="28"/>
        </w:rPr>
        <w:t xml:space="preserve"> </w:t>
      </w:r>
      <w:r w:rsidR="00D74DD1" w:rsidRPr="00D832AF">
        <w:rPr>
          <w:b/>
          <w:sz w:val="28"/>
          <w:szCs w:val="28"/>
        </w:rPr>
        <w:t>Зимин</w:t>
      </w:r>
      <w:r w:rsidR="00D74DD1">
        <w:rPr>
          <w:b/>
          <w:sz w:val="28"/>
          <w:szCs w:val="28"/>
        </w:rPr>
        <w:t>у</w:t>
      </w:r>
      <w:r w:rsidR="00D74DD1" w:rsidRPr="00D832AF">
        <w:rPr>
          <w:b/>
          <w:sz w:val="28"/>
          <w:szCs w:val="28"/>
        </w:rPr>
        <w:t xml:space="preserve"> Ирин</w:t>
      </w:r>
      <w:r w:rsidR="00D74DD1">
        <w:rPr>
          <w:b/>
          <w:sz w:val="28"/>
          <w:szCs w:val="28"/>
        </w:rPr>
        <w:t>у</w:t>
      </w:r>
      <w:r w:rsidR="00D74DD1" w:rsidRPr="00D832AF">
        <w:rPr>
          <w:b/>
          <w:sz w:val="28"/>
          <w:szCs w:val="28"/>
        </w:rPr>
        <w:t xml:space="preserve"> Николаевн</w:t>
      </w:r>
      <w:r w:rsidR="00D74DD1">
        <w:rPr>
          <w:b/>
          <w:sz w:val="28"/>
          <w:szCs w:val="28"/>
        </w:rPr>
        <w:t>у</w:t>
      </w:r>
      <w:r w:rsidR="00D74DD1">
        <w:rPr>
          <w:sz w:val="28"/>
          <w:szCs w:val="28"/>
        </w:rPr>
        <w:t>, заместителя руководителя русского национально-культурного центра   Сахаровского сельского поселения</w:t>
      </w:r>
      <w:r w:rsidR="001A48F3">
        <w:rPr>
          <w:sz w:val="28"/>
          <w:szCs w:val="28"/>
        </w:rPr>
        <w:t xml:space="preserve">. Ирина Николаевна сказала, что обряды русской старины, традиции идут из глубины, от наших предков. А мы стараемся их бережно сохранить. </w:t>
      </w:r>
      <w:r w:rsidR="00AA1DED">
        <w:rPr>
          <w:sz w:val="28"/>
          <w:szCs w:val="28"/>
        </w:rPr>
        <w:t>В наше поселение входят 2 села. В  с.Сахаровка была только начальная школа и русские дети учились в татаркой школе Ст.Шенталы, но никогда конфликтов у нас не было. С.Сахаровка является центром русского фольклора. В библиотеке действует краеведческий музей старины, клуб «Околица», детский ансамбль «Родничок», детское объединение «Веснушка», женские вокальные ансамбли «Вечерок» и «Рябинушка». Проводим праздники русской печки, русского платка, самовара, «</w:t>
      </w:r>
      <w:r w:rsidR="00C25838">
        <w:rPr>
          <w:sz w:val="28"/>
          <w:szCs w:val="28"/>
        </w:rPr>
        <w:t>Р</w:t>
      </w:r>
      <w:r w:rsidR="00AA1DED">
        <w:rPr>
          <w:sz w:val="28"/>
          <w:szCs w:val="28"/>
        </w:rPr>
        <w:t xml:space="preserve">ождественские </w:t>
      </w:r>
      <w:r w:rsidR="00C25838">
        <w:rPr>
          <w:sz w:val="28"/>
          <w:szCs w:val="28"/>
        </w:rPr>
        <w:t>встречи</w:t>
      </w:r>
      <w:r w:rsidR="00AA1DED">
        <w:rPr>
          <w:sz w:val="28"/>
          <w:szCs w:val="28"/>
        </w:rPr>
        <w:t xml:space="preserve">», </w:t>
      </w:r>
      <w:r w:rsidR="00AA1DED">
        <w:rPr>
          <w:sz w:val="28"/>
          <w:szCs w:val="28"/>
        </w:rPr>
        <w:lastRenderedPageBreak/>
        <w:t>«масленицу», «Пасхальные вечера», «День православной книги»</w:t>
      </w:r>
      <w:r w:rsidR="00127C85">
        <w:rPr>
          <w:sz w:val="28"/>
          <w:szCs w:val="28"/>
        </w:rPr>
        <w:t>. Активное участие принимаем в районных и республиканских меропряитиях.</w:t>
      </w:r>
    </w:p>
    <w:p w:rsidR="009F6233" w:rsidRPr="006D12E7" w:rsidRDefault="009F6233" w:rsidP="00396D50">
      <w:pPr>
        <w:jc w:val="both"/>
        <w:rPr>
          <w:sz w:val="28"/>
          <w:szCs w:val="28"/>
        </w:rPr>
      </w:pPr>
    </w:p>
    <w:p w:rsidR="009F6233" w:rsidRDefault="00064FC0" w:rsidP="00A41E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FE62EC">
        <w:rPr>
          <w:b/>
          <w:sz w:val="28"/>
          <w:szCs w:val="28"/>
        </w:rPr>
        <w:t>лушали</w:t>
      </w:r>
      <w:r w:rsidR="00A41E47" w:rsidRPr="00FE62EC">
        <w:rPr>
          <w:b/>
          <w:sz w:val="28"/>
          <w:szCs w:val="28"/>
        </w:rPr>
        <w:t xml:space="preserve"> </w:t>
      </w:r>
      <w:r w:rsidR="00A41E47" w:rsidRPr="00D832AF">
        <w:rPr>
          <w:b/>
          <w:sz w:val="28"/>
          <w:szCs w:val="28"/>
        </w:rPr>
        <w:t>Иванов</w:t>
      </w:r>
      <w:r w:rsidR="00A41E47">
        <w:rPr>
          <w:b/>
          <w:sz w:val="28"/>
          <w:szCs w:val="28"/>
        </w:rPr>
        <w:t>у</w:t>
      </w:r>
      <w:r w:rsidR="00A41E47" w:rsidRPr="00D832AF">
        <w:rPr>
          <w:b/>
          <w:sz w:val="28"/>
          <w:szCs w:val="28"/>
        </w:rPr>
        <w:t xml:space="preserve"> Тамар</w:t>
      </w:r>
      <w:r w:rsidR="00A41E47">
        <w:rPr>
          <w:b/>
          <w:sz w:val="28"/>
          <w:szCs w:val="28"/>
        </w:rPr>
        <w:t>у</w:t>
      </w:r>
      <w:r w:rsidR="00A41E47" w:rsidRPr="00D832AF">
        <w:rPr>
          <w:b/>
          <w:sz w:val="28"/>
          <w:szCs w:val="28"/>
        </w:rPr>
        <w:t xml:space="preserve"> Федоровн</w:t>
      </w:r>
      <w:r w:rsidR="00A41E47">
        <w:rPr>
          <w:b/>
          <w:sz w:val="28"/>
          <w:szCs w:val="28"/>
        </w:rPr>
        <w:t xml:space="preserve">у, </w:t>
      </w:r>
      <w:r w:rsidR="00A41E47" w:rsidRPr="00A41E47">
        <w:rPr>
          <w:sz w:val="28"/>
          <w:szCs w:val="28"/>
        </w:rPr>
        <w:t>которая отметила, что кряшенский НКЦ</w:t>
      </w:r>
      <w:r w:rsidR="00BD5228">
        <w:rPr>
          <w:sz w:val="28"/>
          <w:szCs w:val="28"/>
        </w:rPr>
        <w:t xml:space="preserve"> активно работает по предотвращению межэтнических конфликтов путем совместных мероприятий, сплачивающих все национальности, проживающие на территории Большеполянского сельского поселения.</w:t>
      </w:r>
      <w:r w:rsidR="007F1715">
        <w:rPr>
          <w:sz w:val="28"/>
          <w:szCs w:val="28"/>
        </w:rPr>
        <w:t xml:space="preserve"> Стараемся сохранить традиции всех конфессий, проводим такие праздники: Раштуа (Рождество), Кач манну (Крещение), Пручти (Прощеное воскресение), Олы кэн (Пасха), Труйсын (Троица). Эти праздник- чисто семейные, но празднуем всем селом. Приглашаем жителей других сел, людей разных национальностей и вероисповеданий. </w:t>
      </w:r>
      <w:r w:rsidR="00B35039">
        <w:rPr>
          <w:sz w:val="28"/>
          <w:szCs w:val="28"/>
        </w:rPr>
        <w:t>Из календарных обрядов сохранился праздник приготовления жертвенной каши в засушливое лето.</w:t>
      </w:r>
    </w:p>
    <w:p w:rsidR="00B35039" w:rsidRPr="00A41E47" w:rsidRDefault="00B35039" w:rsidP="00A41E47">
      <w:pPr>
        <w:jc w:val="both"/>
        <w:rPr>
          <w:sz w:val="28"/>
          <w:szCs w:val="28"/>
        </w:rPr>
      </w:pPr>
      <w:r>
        <w:rPr>
          <w:sz w:val="28"/>
          <w:szCs w:val="28"/>
        </w:rPr>
        <w:t>Огромную роль в сохранении традиций кряшен играет созданный десть лет назад фольклорный ансамбль «Бэрэнджэр» и детский ансамбль «Айбагар». Люди нашего поселения дружные, трудолюбивые, в трудную минуту приходят на помощь любому, не зависимо от национальности и вероисповедения.</w:t>
      </w:r>
    </w:p>
    <w:p w:rsidR="009F6233" w:rsidRPr="00A41E47" w:rsidRDefault="009F6233" w:rsidP="00A41E47">
      <w:pPr>
        <w:jc w:val="both"/>
        <w:rPr>
          <w:sz w:val="28"/>
          <w:szCs w:val="28"/>
        </w:rPr>
      </w:pPr>
    </w:p>
    <w:p w:rsidR="00FF7FF3" w:rsidRPr="00FF7FF3" w:rsidRDefault="00064FC0" w:rsidP="00FF7F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FE62EC">
        <w:rPr>
          <w:b/>
          <w:sz w:val="28"/>
          <w:szCs w:val="28"/>
        </w:rPr>
        <w:t>лушали</w:t>
      </w:r>
      <w:r w:rsidRPr="00FF7FF3">
        <w:rPr>
          <w:b/>
          <w:sz w:val="28"/>
          <w:szCs w:val="28"/>
        </w:rPr>
        <w:t xml:space="preserve"> </w:t>
      </w:r>
      <w:r w:rsidR="00FF7FF3" w:rsidRPr="00FF7FF3">
        <w:rPr>
          <w:b/>
          <w:sz w:val="28"/>
          <w:szCs w:val="28"/>
        </w:rPr>
        <w:t xml:space="preserve">Яковлеву Елену Александровну, </w:t>
      </w:r>
      <w:r w:rsidR="00FF7FF3" w:rsidRPr="00FF7FF3">
        <w:rPr>
          <w:sz w:val="28"/>
          <w:szCs w:val="28"/>
        </w:rPr>
        <w:t>главу Родниковского сельского</w:t>
      </w:r>
      <w:r w:rsidR="00FF7FF3">
        <w:rPr>
          <w:sz w:val="28"/>
          <w:szCs w:val="28"/>
        </w:rPr>
        <w:t xml:space="preserve"> поселения, </w:t>
      </w:r>
      <w:r w:rsidR="00FF7FF3" w:rsidRPr="00A41E47">
        <w:rPr>
          <w:sz w:val="28"/>
          <w:szCs w:val="28"/>
        </w:rPr>
        <w:t>которая</w:t>
      </w:r>
      <w:r w:rsidR="00FF7FF3">
        <w:rPr>
          <w:sz w:val="28"/>
          <w:szCs w:val="28"/>
        </w:rPr>
        <w:t xml:space="preserve"> поделилась опытом работы </w:t>
      </w:r>
      <w:r w:rsidR="00605415" w:rsidRPr="00FF7FF3">
        <w:rPr>
          <w:sz w:val="28"/>
          <w:szCs w:val="28"/>
        </w:rPr>
        <w:t>мордовского национального культурного центра.</w:t>
      </w:r>
      <w:r w:rsidR="001C1151">
        <w:rPr>
          <w:sz w:val="28"/>
          <w:szCs w:val="28"/>
        </w:rPr>
        <w:t xml:space="preserve"> Елена Александровна отметила, что мы живем в интересное и сложное время, когда на многое начинаем смотреть по иному, многое открываем и переоцениваем. Сегодня и всегда так было, что село- это колыбель народа, истоки, родники уклада национальной жизни народа, его традиций.  Как и у всех народов, у мордвы есть свои национальные обычаи </w:t>
      </w:r>
      <w:r w:rsidR="00236885">
        <w:rPr>
          <w:sz w:val="28"/>
          <w:szCs w:val="28"/>
        </w:rPr>
        <w:t xml:space="preserve">и традиции, которые </w:t>
      </w:r>
      <w:r w:rsidR="00236885" w:rsidRPr="00FF7FF3">
        <w:rPr>
          <w:sz w:val="28"/>
          <w:szCs w:val="28"/>
        </w:rPr>
        <w:t>мордовск</w:t>
      </w:r>
      <w:r w:rsidR="00236885">
        <w:rPr>
          <w:sz w:val="28"/>
          <w:szCs w:val="28"/>
        </w:rPr>
        <w:t>ий</w:t>
      </w:r>
      <w:r w:rsidR="00236885" w:rsidRPr="00FF7FF3">
        <w:rPr>
          <w:sz w:val="28"/>
          <w:szCs w:val="28"/>
        </w:rPr>
        <w:t xml:space="preserve"> национальн</w:t>
      </w:r>
      <w:r w:rsidR="00236885">
        <w:rPr>
          <w:sz w:val="28"/>
          <w:szCs w:val="28"/>
        </w:rPr>
        <w:t>ый</w:t>
      </w:r>
      <w:r w:rsidR="00236885" w:rsidRPr="00FF7FF3">
        <w:rPr>
          <w:sz w:val="28"/>
          <w:szCs w:val="28"/>
        </w:rPr>
        <w:t xml:space="preserve"> культурн</w:t>
      </w:r>
      <w:r w:rsidR="00236885">
        <w:rPr>
          <w:sz w:val="28"/>
          <w:szCs w:val="28"/>
        </w:rPr>
        <w:t>ый</w:t>
      </w:r>
      <w:r w:rsidR="00236885" w:rsidRPr="00FF7FF3">
        <w:rPr>
          <w:sz w:val="28"/>
          <w:szCs w:val="28"/>
        </w:rPr>
        <w:t xml:space="preserve"> центр</w:t>
      </w:r>
      <w:r w:rsidR="00236885">
        <w:rPr>
          <w:sz w:val="28"/>
          <w:szCs w:val="28"/>
        </w:rPr>
        <w:t xml:space="preserve"> старается сохранить, а какие то и возродить.</w:t>
      </w:r>
      <w:r w:rsidR="00F7724B">
        <w:rPr>
          <w:sz w:val="28"/>
          <w:szCs w:val="28"/>
        </w:rPr>
        <w:t xml:space="preserve"> На базе Родниковской СОШ создан мордовский национальный музей «Эрзянь кудо» («Мордовский дом»), с 2004 года идет обучение родному эрзянскому языку в начальных классах, ведется кружок «Звездочка». </w:t>
      </w:r>
      <w:r w:rsidR="00E1018C">
        <w:rPr>
          <w:sz w:val="28"/>
          <w:szCs w:val="28"/>
        </w:rPr>
        <w:t>В рамках работы кружка идет изучение национального костюма, национальной кухни. Для молодежи создан национальный клуб, в котором изучаются обычаи мордовских праздников, обрядов и обычаев. Считаю, что</w:t>
      </w:r>
      <w:r w:rsidR="00345007">
        <w:rPr>
          <w:sz w:val="28"/>
          <w:szCs w:val="28"/>
        </w:rPr>
        <w:t xml:space="preserve"> знание культуры своего народа способствует укреплению межэтнических отношений.</w:t>
      </w:r>
      <w:r w:rsidR="00E1018C">
        <w:rPr>
          <w:sz w:val="28"/>
          <w:szCs w:val="28"/>
        </w:rPr>
        <w:t xml:space="preserve"> </w:t>
      </w:r>
    </w:p>
    <w:p w:rsidR="006D2945" w:rsidRDefault="006D2945" w:rsidP="00605415">
      <w:pPr>
        <w:pStyle w:val="a3"/>
        <w:jc w:val="both"/>
        <w:rPr>
          <w:sz w:val="28"/>
          <w:szCs w:val="28"/>
        </w:rPr>
      </w:pPr>
    </w:p>
    <w:p w:rsidR="00605415" w:rsidRDefault="00064FC0" w:rsidP="006D29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FE62EC">
        <w:rPr>
          <w:b/>
          <w:sz w:val="28"/>
          <w:szCs w:val="28"/>
        </w:rPr>
        <w:t>лушали</w:t>
      </w:r>
      <w:r w:rsidRPr="00583776">
        <w:rPr>
          <w:b/>
          <w:sz w:val="28"/>
          <w:szCs w:val="28"/>
        </w:rPr>
        <w:t xml:space="preserve"> </w:t>
      </w:r>
      <w:r w:rsidR="006D2945" w:rsidRPr="00583776">
        <w:rPr>
          <w:b/>
          <w:sz w:val="28"/>
          <w:szCs w:val="28"/>
        </w:rPr>
        <w:t>Гатауллин</w:t>
      </w:r>
      <w:r w:rsidR="006D2945">
        <w:rPr>
          <w:b/>
          <w:sz w:val="28"/>
          <w:szCs w:val="28"/>
        </w:rPr>
        <w:t>у</w:t>
      </w:r>
      <w:r w:rsidR="006D2945" w:rsidRPr="00583776">
        <w:rPr>
          <w:b/>
          <w:sz w:val="28"/>
          <w:szCs w:val="28"/>
        </w:rPr>
        <w:t xml:space="preserve"> Гуляр</w:t>
      </w:r>
      <w:r w:rsidR="006D2945">
        <w:rPr>
          <w:b/>
          <w:sz w:val="28"/>
          <w:szCs w:val="28"/>
        </w:rPr>
        <w:t>у</w:t>
      </w:r>
      <w:r w:rsidR="006D2945" w:rsidRPr="00583776">
        <w:rPr>
          <w:b/>
          <w:sz w:val="28"/>
          <w:szCs w:val="28"/>
        </w:rPr>
        <w:t xml:space="preserve"> Нурисламовн</w:t>
      </w:r>
      <w:r w:rsidR="006D2945">
        <w:rPr>
          <w:b/>
          <w:sz w:val="28"/>
          <w:szCs w:val="28"/>
        </w:rPr>
        <w:t>у</w:t>
      </w:r>
      <w:r w:rsidR="006D2945" w:rsidRPr="00FF7FF3">
        <w:rPr>
          <w:b/>
          <w:sz w:val="28"/>
          <w:szCs w:val="28"/>
        </w:rPr>
        <w:t xml:space="preserve">, </w:t>
      </w:r>
      <w:r w:rsidR="006D2945">
        <w:rPr>
          <w:sz w:val="28"/>
          <w:szCs w:val="28"/>
        </w:rPr>
        <w:t xml:space="preserve">художественного руководителя   Степношенталинского СДК. Гуляра Нурисламовна сказала, что </w:t>
      </w:r>
      <w:r w:rsidR="00605415">
        <w:rPr>
          <w:sz w:val="28"/>
          <w:szCs w:val="28"/>
        </w:rPr>
        <w:t>татарск</w:t>
      </w:r>
      <w:r w:rsidR="006D2945">
        <w:rPr>
          <w:sz w:val="28"/>
          <w:szCs w:val="28"/>
        </w:rPr>
        <w:t>ий</w:t>
      </w:r>
      <w:r w:rsidR="00605415">
        <w:rPr>
          <w:sz w:val="28"/>
          <w:szCs w:val="28"/>
        </w:rPr>
        <w:t xml:space="preserve"> национальн</w:t>
      </w:r>
      <w:r w:rsidR="006D2945">
        <w:rPr>
          <w:sz w:val="28"/>
          <w:szCs w:val="28"/>
        </w:rPr>
        <w:t>ый</w:t>
      </w:r>
      <w:r w:rsidR="00605415">
        <w:rPr>
          <w:sz w:val="28"/>
          <w:szCs w:val="28"/>
        </w:rPr>
        <w:t xml:space="preserve"> культурн</w:t>
      </w:r>
      <w:r w:rsidR="006D2945">
        <w:rPr>
          <w:sz w:val="28"/>
          <w:szCs w:val="28"/>
        </w:rPr>
        <w:t>ый</w:t>
      </w:r>
      <w:r w:rsidR="00605415">
        <w:rPr>
          <w:sz w:val="28"/>
          <w:szCs w:val="28"/>
        </w:rPr>
        <w:t xml:space="preserve"> центр</w:t>
      </w:r>
      <w:r w:rsidR="00284B21">
        <w:rPr>
          <w:sz w:val="28"/>
          <w:szCs w:val="28"/>
        </w:rPr>
        <w:t xml:space="preserve"> основными задачами своей деятельности считает- сохранение языка, традиций, культуры, духовного наследия и самобытности татарского народа.</w:t>
      </w:r>
      <w:r w:rsidR="002F5C77">
        <w:rPr>
          <w:sz w:val="28"/>
          <w:szCs w:val="28"/>
        </w:rPr>
        <w:t xml:space="preserve"> В своей работе татарский НКЦ особое внимание уделяет возрождению национальных традиций и обрядов. </w:t>
      </w:r>
      <w:r w:rsidR="00E002D6">
        <w:rPr>
          <w:sz w:val="28"/>
          <w:szCs w:val="28"/>
        </w:rPr>
        <w:t xml:space="preserve">Традиционными стало проведение таких праздников: «Каз омэсе», «Сомбелэ», «Карга боткасы», «Янгыр тепэге», «Нэуруз». Стараемся разнообразить формы проведения мероприятий: были организованы вечера- стенды-«казан сопчесе- кумеп козгесе», «Эбиепенен чуплыпары» и другие. Древний праздник «Сабантуй» стал объединяющим для всех народов, проживающих в районе. Считаю, что Степношенталинский сабантуй- лучший в районе. Так же красивый весенний праздник «Науруз» стал для всех </w:t>
      </w:r>
      <w:r w:rsidR="00E002D6">
        <w:rPr>
          <w:sz w:val="28"/>
          <w:szCs w:val="28"/>
        </w:rPr>
        <w:lastRenderedPageBreak/>
        <w:t>народов района объединяющим.</w:t>
      </w:r>
      <w:r w:rsidR="00A134B3">
        <w:rPr>
          <w:sz w:val="28"/>
          <w:szCs w:val="28"/>
        </w:rPr>
        <w:t xml:space="preserve"> Татарский НКЦ сотрудничает с образовательными организациями</w:t>
      </w:r>
      <w:r w:rsidR="00DF4CBA">
        <w:rPr>
          <w:sz w:val="28"/>
          <w:szCs w:val="28"/>
        </w:rPr>
        <w:t>, ведь дети- это будущие носители национальной культуры.</w:t>
      </w:r>
    </w:p>
    <w:p w:rsidR="00CF7674" w:rsidRDefault="00CF7674" w:rsidP="006D2945">
      <w:pPr>
        <w:jc w:val="both"/>
        <w:rPr>
          <w:sz w:val="28"/>
          <w:szCs w:val="28"/>
        </w:rPr>
      </w:pPr>
    </w:p>
    <w:p w:rsidR="00605415" w:rsidRDefault="00064FC0" w:rsidP="00CF7674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FE62EC">
        <w:rPr>
          <w:b/>
          <w:sz w:val="28"/>
          <w:szCs w:val="28"/>
        </w:rPr>
        <w:t>лушали</w:t>
      </w:r>
      <w:r w:rsidRPr="00583776">
        <w:rPr>
          <w:b/>
          <w:sz w:val="28"/>
          <w:szCs w:val="28"/>
        </w:rPr>
        <w:t xml:space="preserve"> </w:t>
      </w:r>
      <w:r w:rsidR="00CF7674" w:rsidRPr="00583776">
        <w:rPr>
          <w:b/>
          <w:sz w:val="28"/>
          <w:szCs w:val="28"/>
        </w:rPr>
        <w:t>Степанов</w:t>
      </w:r>
      <w:r w:rsidR="00CF7674">
        <w:rPr>
          <w:b/>
          <w:sz w:val="28"/>
          <w:szCs w:val="28"/>
        </w:rPr>
        <w:t>у</w:t>
      </w:r>
      <w:r w:rsidR="00CF7674" w:rsidRPr="00583776">
        <w:rPr>
          <w:b/>
          <w:sz w:val="28"/>
          <w:szCs w:val="28"/>
        </w:rPr>
        <w:t xml:space="preserve"> Анн</w:t>
      </w:r>
      <w:r w:rsidR="00CF7674">
        <w:rPr>
          <w:b/>
          <w:sz w:val="28"/>
          <w:szCs w:val="28"/>
        </w:rPr>
        <w:t>у</w:t>
      </w:r>
      <w:r w:rsidR="00CF7674" w:rsidRPr="00583776">
        <w:rPr>
          <w:b/>
          <w:sz w:val="28"/>
          <w:szCs w:val="28"/>
        </w:rPr>
        <w:t xml:space="preserve"> Николаевн</w:t>
      </w:r>
      <w:r w:rsidR="00CF7674">
        <w:rPr>
          <w:b/>
          <w:sz w:val="28"/>
          <w:szCs w:val="28"/>
        </w:rPr>
        <w:t>у</w:t>
      </w:r>
      <w:r w:rsidR="00CF7674">
        <w:rPr>
          <w:sz w:val="28"/>
          <w:szCs w:val="28"/>
        </w:rPr>
        <w:t xml:space="preserve">, заместителя директора   Чувашскомайнской СОШ, которая сказала, что </w:t>
      </w:r>
      <w:r w:rsidR="00605415">
        <w:rPr>
          <w:sz w:val="28"/>
          <w:szCs w:val="28"/>
        </w:rPr>
        <w:t>чувашск</w:t>
      </w:r>
      <w:r w:rsidR="00CF7674">
        <w:rPr>
          <w:sz w:val="28"/>
          <w:szCs w:val="28"/>
        </w:rPr>
        <w:t>ий</w:t>
      </w:r>
      <w:r w:rsidR="00605415">
        <w:rPr>
          <w:sz w:val="28"/>
          <w:szCs w:val="28"/>
        </w:rPr>
        <w:t xml:space="preserve"> национальн</w:t>
      </w:r>
      <w:r w:rsidR="00CF7674">
        <w:rPr>
          <w:sz w:val="28"/>
          <w:szCs w:val="28"/>
        </w:rPr>
        <w:t>ый</w:t>
      </w:r>
      <w:r w:rsidR="00605415">
        <w:rPr>
          <w:sz w:val="28"/>
          <w:szCs w:val="28"/>
        </w:rPr>
        <w:t xml:space="preserve"> культурн</w:t>
      </w:r>
      <w:r w:rsidR="00CF7674">
        <w:rPr>
          <w:sz w:val="28"/>
          <w:szCs w:val="28"/>
        </w:rPr>
        <w:t>ый</w:t>
      </w:r>
      <w:r w:rsidR="00605415">
        <w:rPr>
          <w:sz w:val="28"/>
          <w:szCs w:val="28"/>
        </w:rPr>
        <w:t xml:space="preserve"> центр</w:t>
      </w:r>
      <w:r w:rsidR="00412A8F">
        <w:rPr>
          <w:sz w:val="28"/>
          <w:szCs w:val="28"/>
        </w:rPr>
        <w:t xml:space="preserve"> был организован в 2002 году</w:t>
      </w:r>
      <w:r w:rsidR="00386917">
        <w:rPr>
          <w:sz w:val="28"/>
          <w:szCs w:val="28"/>
        </w:rPr>
        <w:t xml:space="preserve"> и ведет большую деятельность по возрождению чувашской национальной культуры. </w:t>
      </w:r>
      <w:r w:rsidR="009341AF">
        <w:rPr>
          <w:sz w:val="28"/>
          <w:szCs w:val="28"/>
        </w:rPr>
        <w:t>Центром национального наследия в селе Чувашская Майна является школа, СДК, сельская библиотека.</w:t>
      </w:r>
      <w:r w:rsidR="009B55BA">
        <w:rPr>
          <w:sz w:val="28"/>
          <w:szCs w:val="28"/>
        </w:rPr>
        <w:t xml:space="preserve"> Чувашский НКЦ все мероприятии проводит на этой базе.</w:t>
      </w:r>
    </w:p>
    <w:p w:rsidR="00DA29F8" w:rsidRDefault="00DA29F8" w:rsidP="00CF767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 родном чувашском языке обучаются дети начальных классов, остальные изучают родной язык и культуру. С детьми проводим неделю родного языка, с 1992 года создан фольклорный ансамбль «Шанкарав», который занимал призовые места в республиканских конкурсах</w:t>
      </w:r>
      <w:r w:rsidR="00D270BB">
        <w:rPr>
          <w:sz w:val="28"/>
          <w:szCs w:val="28"/>
        </w:rPr>
        <w:t>: «Ватан-2008», «Живи, родник 2014», «Мы вместе 2014,2015», «Фестиваль народов 2015». Активную жизнь ведет фольклорный коллектив при СДК «Сусам», дипломант смотра-конкурса «Чувашский соловей», постоянный участник праздников «Уяв», «Учук», «Актай», «Сабантуй». Традиционными для чувашского НКЦ стало проведение на нашей базе праздников «Сурхури», «Нартаван», «Манкун».</w:t>
      </w:r>
    </w:p>
    <w:p w:rsidR="00B018E3" w:rsidRDefault="00B018E3" w:rsidP="00CF767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Поисково-исследовательское направление по изучению традиций чувашского народа взято сельской библиотекой. В результате чего был сформирован этнографический уголок. Активно сотрудничаем так же с членами союза писателей Чувашии Константиновым М.П., Угахиной Л.Г., Семеновым Н.С.</w:t>
      </w:r>
    </w:p>
    <w:p w:rsidR="00B018E3" w:rsidRDefault="00B018E3" w:rsidP="00CF767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Считаю, что в чувашском НКЦ работают люди, любящие свой народ и стремящиеся к гармоничному содружеству всех национальностей. </w:t>
      </w:r>
    </w:p>
    <w:p w:rsidR="0084056E" w:rsidRDefault="0084056E" w:rsidP="00CF7674">
      <w:pPr>
        <w:pStyle w:val="a3"/>
        <w:ind w:left="0"/>
        <w:jc w:val="both"/>
        <w:rPr>
          <w:sz w:val="28"/>
          <w:szCs w:val="28"/>
        </w:rPr>
      </w:pPr>
    </w:p>
    <w:p w:rsidR="0084056E" w:rsidRDefault="0084056E" w:rsidP="0084056E">
      <w:pPr>
        <w:rPr>
          <w:sz w:val="28"/>
          <w:szCs w:val="28"/>
        </w:rPr>
      </w:pPr>
      <w:r>
        <w:rPr>
          <w:sz w:val="28"/>
          <w:szCs w:val="28"/>
        </w:rPr>
        <w:t>Полные тексты выступлений прилагаются к протоколу.</w:t>
      </w:r>
    </w:p>
    <w:p w:rsidR="00064FC0" w:rsidRDefault="00064FC0" w:rsidP="00064FC0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064FC0" w:rsidRDefault="00064FC0" w:rsidP="00064FC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FE62EC">
        <w:rPr>
          <w:b/>
          <w:sz w:val="28"/>
          <w:szCs w:val="28"/>
        </w:rPr>
        <w:t>По второму воп</w:t>
      </w:r>
      <w:r>
        <w:rPr>
          <w:b/>
          <w:sz w:val="28"/>
          <w:szCs w:val="28"/>
        </w:rPr>
        <w:t>р</w:t>
      </w:r>
      <w:r w:rsidRPr="00FE62EC">
        <w:rPr>
          <w:b/>
          <w:sz w:val="28"/>
          <w:szCs w:val="28"/>
        </w:rPr>
        <w:t xml:space="preserve">осу слушали Чурашова П.М., </w:t>
      </w:r>
      <w:r w:rsidRPr="00FE62EC">
        <w:rPr>
          <w:sz w:val="28"/>
          <w:szCs w:val="28"/>
        </w:rPr>
        <w:t>который познакомил с Программой празднования 200-летия обретения иконы Ахтырской иконы Божией Матери, подчеркнув, что обретения иконы Ахтырской иконы Божией Матери – это история нашего края. Ахтырская икона прославилась чудесами в нашем селе. Издавна в Алексеевском находился колодец, который до 1816 года не имел никакого почитания и использовался по прямому назначению в быту жителей села. В самый же 1816 год в нем омыли Ахтырскую икону Божией Матери, как свидетельствует об этом житель села Алексеевского Степан Григорьевич Богомолов в «Летописи Воскресенской церкви села Алексеевского» (1893 года). Икона после омовения прославилась чудесами, колодец стали почитать местные жители, а в дальнейшем сюда с</w:t>
      </w:r>
      <w:r>
        <w:rPr>
          <w:sz w:val="28"/>
          <w:szCs w:val="28"/>
        </w:rPr>
        <w:t>т</w:t>
      </w:r>
      <w:r w:rsidRPr="00FE62EC">
        <w:rPr>
          <w:sz w:val="28"/>
          <w:szCs w:val="28"/>
        </w:rPr>
        <w:t>али стекаться паломники, чтобы совершить омовение в источнике и получить исцеление. На этом месте также позднее была построена часовня в память о событиях, связанных с именем Пречистой Божией Матери и ее иконой Ахтырской.</w:t>
      </w:r>
      <w:r>
        <w:rPr>
          <w:sz w:val="28"/>
          <w:szCs w:val="28"/>
        </w:rPr>
        <w:t xml:space="preserve"> </w:t>
      </w:r>
      <w:r w:rsidRPr="00FE62EC">
        <w:rPr>
          <w:sz w:val="28"/>
          <w:szCs w:val="28"/>
        </w:rPr>
        <w:t>И в 2016 году исполняется  200 лет Ее обретения.</w:t>
      </w:r>
    </w:p>
    <w:p w:rsidR="00064FC0" w:rsidRPr="00FE62EC" w:rsidRDefault="00064FC0" w:rsidP="00064FC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Разработана Программа, в которую входят такие мероприятия: печать акафиста </w:t>
      </w:r>
      <w:r w:rsidRPr="00FE62EC">
        <w:rPr>
          <w:sz w:val="28"/>
          <w:szCs w:val="28"/>
        </w:rPr>
        <w:t>Ахтырск</w:t>
      </w:r>
      <w:r>
        <w:rPr>
          <w:sz w:val="28"/>
          <w:szCs w:val="28"/>
        </w:rPr>
        <w:t>ой</w:t>
      </w:r>
      <w:r w:rsidRPr="00FE62EC">
        <w:rPr>
          <w:sz w:val="28"/>
          <w:szCs w:val="28"/>
        </w:rPr>
        <w:t xml:space="preserve"> икон</w:t>
      </w:r>
      <w:r>
        <w:rPr>
          <w:sz w:val="28"/>
          <w:szCs w:val="28"/>
        </w:rPr>
        <w:t xml:space="preserve">е Божией Матери, выпуск аудио сборника с акафистом </w:t>
      </w:r>
      <w:r w:rsidRPr="00FE62EC">
        <w:rPr>
          <w:sz w:val="28"/>
          <w:szCs w:val="28"/>
        </w:rPr>
        <w:t>Ахтырск</w:t>
      </w:r>
      <w:r>
        <w:rPr>
          <w:sz w:val="28"/>
          <w:szCs w:val="28"/>
        </w:rPr>
        <w:t>ой</w:t>
      </w:r>
      <w:r w:rsidRPr="00FE62EC">
        <w:rPr>
          <w:sz w:val="28"/>
          <w:szCs w:val="28"/>
        </w:rPr>
        <w:t xml:space="preserve"> икон</w:t>
      </w:r>
      <w:r>
        <w:rPr>
          <w:sz w:val="28"/>
          <w:szCs w:val="28"/>
        </w:rPr>
        <w:t xml:space="preserve">е Божией Матери и Святителю Алексию Митрополиту Московскому, изготовление памятной сувенирной продукции, реставрация места обретения </w:t>
      </w:r>
      <w:r>
        <w:rPr>
          <w:sz w:val="28"/>
          <w:szCs w:val="28"/>
        </w:rPr>
        <w:lastRenderedPageBreak/>
        <w:t>иконы- колодца. Желательно бы установить над колодцем часовню. Примерный макет часовни о.Павел предложил.</w:t>
      </w:r>
    </w:p>
    <w:p w:rsidR="00064FC0" w:rsidRDefault="00064FC0" w:rsidP="0084056E">
      <w:pPr>
        <w:rPr>
          <w:sz w:val="28"/>
          <w:szCs w:val="28"/>
        </w:rPr>
      </w:pPr>
    </w:p>
    <w:p w:rsidR="00D35C27" w:rsidRDefault="00D35C27" w:rsidP="00605415">
      <w:pPr>
        <w:pStyle w:val="a3"/>
        <w:jc w:val="both"/>
        <w:rPr>
          <w:sz w:val="28"/>
          <w:szCs w:val="28"/>
        </w:rPr>
      </w:pPr>
    </w:p>
    <w:p w:rsidR="008031D7" w:rsidRPr="008031D7" w:rsidRDefault="00D35C27" w:rsidP="008031D7">
      <w:pPr>
        <w:jc w:val="both"/>
        <w:rPr>
          <w:sz w:val="28"/>
          <w:szCs w:val="28"/>
        </w:rPr>
      </w:pPr>
      <w:r w:rsidRPr="008031D7">
        <w:rPr>
          <w:b/>
          <w:sz w:val="28"/>
          <w:szCs w:val="28"/>
        </w:rPr>
        <w:t xml:space="preserve">По </w:t>
      </w:r>
      <w:r w:rsidR="00064FC0">
        <w:rPr>
          <w:b/>
          <w:sz w:val="28"/>
          <w:szCs w:val="28"/>
        </w:rPr>
        <w:t>третьему</w:t>
      </w:r>
      <w:r w:rsidRPr="008031D7">
        <w:rPr>
          <w:b/>
          <w:sz w:val="28"/>
          <w:szCs w:val="28"/>
        </w:rPr>
        <w:t xml:space="preserve"> вопросу слушали Тарасову Надежду Александровну, </w:t>
      </w:r>
      <w:r w:rsidRPr="008031D7">
        <w:rPr>
          <w:sz w:val="28"/>
          <w:szCs w:val="28"/>
        </w:rPr>
        <w:t>которая представила итоги независимой системы оценки качества работы муниципальных и государственных учреждений в 2015 году. Надежда Александровна доложила, что</w:t>
      </w:r>
      <w:r w:rsidR="008031D7" w:rsidRPr="008031D7">
        <w:rPr>
          <w:sz w:val="28"/>
          <w:szCs w:val="28"/>
        </w:rPr>
        <w:t xml:space="preserve"> в</w:t>
      </w:r>
      <w:r w:rsidR="008031D7" w:rsidRPr="008031D7">
        <w:rPr>
          <w:iCs/>
          <w:sz w:val="28"/>
          <w:szCs w:val="28"/>
        </w:rPr>
        <w:t xml:space="preserve"> ноябре 2015 года Общественным советом Алексеевского муниципального района Республики Татарстан было проведено изучение удовлетворенности населения качеством предоставления услуг дошкольного образования в форме анкетирования родителей. Анкета состояла из 20 вопросов, </w:t>
      </w:r>
      <w:r w:rsidR="008031D7" w:rsidRPr="008031D7">
        <w:rPr>
          <w:sz w:val="28"/>
          <w:szCs w:val="28"/>
        </w:rPr>
        <w:t>характеризующих критерии оценки качества с</w:t>
      </w:r>
      <w:r w:rsidR="008031D7" w:rsidRPr="008031D7">
        <w:rPr>
          <w:iCs/>
          <w:sz w:val="28"/>
          <w:szCs w:val="28"/>
        </w:rPr>
        <w:t xml:space="preserve">остояния материальной базы организации, организации питания, обеспечения литературой и пособиями, санитарно-гигиенических условий, профессионализма педагогов, взаимоотношения сотрудников с детьми, взаимоотношения сотрудников с родителями, оздоровления детей, присмотра и ухода, воспитательно-образовательного процесса. </w:t>
      </w:r>
      <w:r w:rsidR="008031D7" w:rsidRPr="008031D7">
        <w:rPr>
          <w:sz w:val="28"/>
          <w:szCs w:val="28"/>
        </w:rPr>
        <w:t xml:space="preserve">В анкетировании приняли участие родители семи детских садов пгт. Алексеевское: </w:t>
      </w:r>
      <w:hyperlink r:id="rId8" w:history="1">
        <w:r w:rsidR="008031D7" w:rsidRPr="008031D7">
          <w:rPr>
            <w:sz w:val="28"/>
            <w:szCs w:val="28"/>
          </w:rPr>
          <w:t xml:space="preserve"> Муниципального бюджетного дошкольного образовательного учреждения Алексеевского детского сада №1 «Ромашка»</w:t>
        </w:r>
      </w:hyperlink>
      <w:r w:rsidR="008031D7" w:rsidRPr="008031D7">
        <w:rPr>
          <w:sz w:val="28"/>
          <w:szCs w:val="28"/>
        </w:rPr>
        <w:t xml:space="preserve">, Муниципального бюджетного дошкольного образовательного учреждения Алексеевского детского сада </w:t>
      </w:r>
      <w:hyperlink r:id="rId9" w:history="1">
        <w:r w:rsidR="008031D7" w:rsidRPr="008031D7">
          <w:rPr>
            <w:sz w:val="28"/>
            <w:szCs w:val="28"/>
          </w:rPr>
          <w:t>№2 «Зайчик»</w:t>
        </w:r>
      </w:hyperlink>
      <w:r w:rsidR="008031D7" w:rsidRPr="008031D7">
        <w:rPr>
          <w:sz w:val="28"/>
          <w:szCs w:val="28"/>
        </w:rPr>
        <w:t xml:space="preserve">, </w:t>
      </w:r>
      <w:hyperlink r:id="rId10" w:history="1">
        <w:r w:rsidR="008031D7" w:rsidRPr="008031D7">
          <w:rPr>
            <w:sz w:val="28"/>
            <w:szCs w:val="28"/>
          </w:rPr>
          <w:t xml:space="preserve"> Муниципального бюджетного дошкольного образовательного учреждения Алексеевского детского сада №3 «Петушок»</w:t>
        </w:r>
      </w:hyperlink>
      <w:r w:rsidR="008031D7" w:rsidRPr="008031D7">
        <w:rPr>
          <w:sz w:val="28"/>
          <w:szCs w:val="28"/>
        </w:rPr>
        <w:t xml:space="preserve">, </w:t>
      </w:r>
      <w:hyperlink r:id="rId11" w:history="1">
        <w:r w:rsidR="008031D7" w:rsidRPr="008031D7">
          <w:rPr>
            <w:sz w:val="28"/>
            <w:szCs w:val="28"/>
          </w:rPr>
          <w:t xml:space="preserve"> Муниципального бюджетного дошкольного образовательного учреждения Алексеевского детского сада №4 «Березка»</w:t>
        </w:r>
      </w:hyperlink>
      <w:r w:rsidR="008031D7" w:rsidRPr="008031D7">
        <w:rPr>
          <w:sz w:val="28"/>
          <w:szCs w:val="28"/>
        </w:rPr>
        <w:t xml:space="preserve">, </w:t>
      </w:r>
      <w:hyperlink r:id="rId12" w:history="1">
        <w:r w:rsidR="008031D7" w:rsidRPr="008031D7">
          <w:rPr>
            <w:sz w:val="28"/>
            <w:szCs w:val="28"/>
          </w:rPr>
          <w:t xml:space="preserve"> Муниципального бюджетного дошкольного образовательного учреждения Алексеевского детского сада №5 «Солнышко</w:t>
        </w:r>
      </w:hyperlink>
      <w:r w:rsidR="008031D7" w:rsidRPr="008031D7">
        <w:rPr>
          <w:sz w:val="28"/>
          <w:szCs w:val="28"/>
        </w:rPr>
        <w:t xml:space="preserve">», </w:t>
      </w:r>
      <w:hyperlink r:id="rId13" w:history="1">
        <w:r w:rsidR="008031D7" w:rsidRPr="008031D7">
          <w:rPr>
            <w:sz w:val="28"/>
            <w:szCs w:val="28"/>
          </w:rPr>
          <w:t xml:space="preserve">Муниципальной бюджетной дошкольной образовательной организации «Центр развития ребенка - детский сад № 6 «Пчелка», </w:t>
        </w:r>
        <w:hyperlink r:id="rId14" w:history="1">
          <w:r w:rsidR="008031D7" w:rsidRPr="008031D7">
            <w:rPr>
              <w:rStyle w:val="a4"/>
              <w:color w:val="auto"/>
              <w:sz w:val="28"/>
              <w:szCs w:val="28"/>
              <w:u w:val="none"/>
            </w:rPr>
            <w:t>Муниципального бюджетного общеобразовательного учреждения «Алексеевская начальная школа-детский сад №4»</w:t>
          </w:r>
        </w:hyperlink>
        <w:r w:rsidR="008031D7" w:rsidRPr="008031D7">
          <w:rPr>
            <w:sz w:val="28"/>
            <w:szCs w:val="28"/>
          </w:rPr>
          <w:t xml:space="preserve">. </w:t>
        </w:r>
      </w:hyperlink>
      <w:r w:rsidR="008031D7" w:rsidRPr="008031D7">
        <w:rPr>
          <w:sz w:val="28"/>
          <w:szCs w:val="28"/>
        </w:rPr>
        <w:t>Максимальное количество баллов, которые возможно было набрать по анкете- 20, по одному вопросу-2.</w:t>
      </w:r>
    </w:p>
    <w:p w:rsidR="008031D7" w:rsidRDefault="008031D7" w:rsidP="008031D7">
      <w:pPr>
        <w:ind w:firstLine="709"/>
        <w:jc w:val="both"/>
      </w:pPr>
    </w:p>
    <w:p w:rsidR="008031D7" w:rsidRPr="008031D7" w:rsidRDefault="008031D7" w:rsidP="008031D7">
      <w:pPr>
        <w:ind w:firstLine="709"/>
        <w:jc w:val="both"/>
        <w:rPr>
          <w:b/>
          <w:sz w:val="28"/>
          <w:szCs w:val="28"/>
        </w:rPr>
      </w:pPr>
      <w:r>
        <w:t xml:space="preserve"> </w:t>
      </w:r>
      <w:r w:rsidRPr="008031D7">
        <w:rPr>
          <w:sz w:val="28"/>
          <w:szCs w:val="28"/>
        </w:rPr>
        <w:t>Результаты анкетирования</w:t>
      </w:r>
      <w:r>
        <w:rPr>
          <w:sz w:val="28"/>
          <w:szCs w:val="28"/>
        </w:rPr>
        <w:t xml:space="preserve"> приводит по организациям</w:t>
      </w:r>
      <w:r w:rsidRPr="008031D7">
        <w:rPr>
          <w:sz w:val="28"/>
          <w:szCs w:val="28"/>
        </w:rPr>
        <w:t>:</w:t>
      </w:r>
    </w:p>
    <w:p w:rsidR="008031D7" w:rsidRPr="008031D7" w:rsidRDefault="00701DFA" w:rsidP="008031D7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</w:rPr>
      </w:pPr>
      <w:hyperlink r:id="rId15" w:history="1">
        <w:r w:rsidR="008031D7" w:rsidRPr="008031D7">
          <w:rPr>
            <w:b/>
            <w:sz w:val="28"/>
            <w:szCs w:val="28"/>
          </w:rPr>
          <w:t xml:space="preserve"> Муниципальное бюджетное дошкольное образовательное учреждение Алексеевский детский сад №1 «Ромашка»</w:t>
        </w:r>
      </w:hyperlink>
      <w:r w:rsidR="008031D7" w:rsidRPr="008031D7">
        <w:rPr>
          <w:b/>
          <w:sz w:val="28"/>
          <w:szCs w:val="28"/>
        </w:rPr>
        <w:t xml:space="preserve">. </w:t>
      </w:r>
      <w:r w:rsidR="008031D7" w:rsidRPr="008031D7">
        <w:rPr>
          <w:sz w:val="28"/>
          <w:szCs w:val="28"/>
        </w:rPr>
        <w:t>В анкетировании приняли участие 101 родитель (72%).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5846"/>
        <w:gridCol w:w="3474"/>
      </w:tblGrid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>Состояние материальной базы учреждения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0,61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>Организация питания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1,6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>Обеспечение литературой и пособиями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0,65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>Санитарно-гигиенические условия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1,66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>Профессионализмом педагогов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1,98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 xml:space="preserve">Взаимоотношения сотрудников с детьми 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1,98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 xml:space="preserve">Взаимоотношения сотрудников с родителями 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1,82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 xml:space="preserve">Оздоровление детей 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1,56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iCs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 xml:space="preserve">Присмотр и уход 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1,98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iCs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 xml:space="preserve">Воспитательно-образовательный процесс 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1,98</w:t>
            </w:r>
          </w:p>
        </w:tc>
      </w:tr>
      <w:tr w:rsidR="008031D7" w:rsidRPr="008031D7" w:rsidTr="0084056E">
        <w:tc>
          <w:tcPr>
            <w:tcW w:w="6947" w:type="dxa"/>
            <w:gridSpan w:val="2"/>
          </w:tcPr>
          <w:p w:rsidR="008031D7" w:rsidRPr="008031D7" w:rsidRDefault="008031D7" w:rsidP="0084056E">
            <w:pPr>
              <w:rPr>
                <w:b/>
                <w:iCs/>
                <w:sz w:val="28"/>
                <w:szCs w:val="28"/>
              </w:rPr>
            </w:pPr>
            <w:r w:rsidRPr="008031D7">
              <w:rPr>
                <w:b/>
                <w:iCs/>
                <w:sz w:val="28"/>
                <w:szCs w:val="28"/>
              </w:rPr>
              <w:t>Среднее по организации: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b/>
                <w:sz w:val="28"/>
                <w:szCs w:val="28"/>
              </w:rPr>
            </w:pPr>
            <w:r w:rsidRPr="008031D7">
              <w:rPr>
                <w:b/>
                <w:sz w:val="28"/>
                <w:szCs w:val="28"/>
              </w:rPr>
              <w:t>15,82</w:t>
            </w:r>
          </w:p>
        </w:tc>
      </w:tr>
    </w:tbl>
    <w:p w:rsidR="008031D7" w:rsidRPr="008031D7" w:rsidRDefault="008031D7" w:rsidP="008031D7">
      <w:pPr>
        <w:jc w:val="both"/>
        <w:rPr>
          <w:b/>
          <w:sz w:val="28"/>
          <w:szCs w:val="28"/>
        </w:rPr>
      </w:pPr>
    </w:p>
    <w:p w:rsidR="008031D7" w:rsidRPr="008031D7" w:rsidRDefault="008031D7" w:rsidP="008031D7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8031D7">
        <w:rPr>
          <w:b/>
          <w:sz w:val="28"/>
          <w:szCs w:val="28"/>
        </w:rPr>
        <w:lastRenderedPageBreak/>
        <w:t xml:space="preserve">Муниципальное бюджетное дошкольное образовательное учреждение Алексеевский детский сад </w:t>
      </w:r>
      <w:hyperlink r:id="rId16" w:history="1">
        <w:r w:rsidRPr="008031D7">
          <w:rPr>
            <w:b/>
            <w:sz w:val="28"/>
            <w:szCs w:val="28"/>
          </w:rPr>
          <w:t>№2 «Зайчик»</w:t>
        </w:r>
      </w:hyperlink>
      <w:r w:rsidRPr="008031D7">
        <w:rPr>
          <w:b/>
          <w:sz w:val="28"/>
          <w:szCs w:val="28"/>
        </w:rPr>
        <w:t xml:space="preserve">. </w:t>
      </w:r>
      <w:r w:rsidRPr="008031D7">
        <w:rPr>
          <w:sz w:val="28"/>
          <w:szCs w:val="28"/>
        </w:rPr>
        <w:t>В анкетировании приняли участие 42 родителя (68%).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5846"/>
        <w:gridCol w:w="3474"/>
      </w:tblGrid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>Состояние материальной базы учреждения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1,6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>Организация питания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1,79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>Обеспечение литературой и пособиями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1,64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>Санитарно-гигиенические условия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1,88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>Профессионализмом педагогов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2,0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 xml:space="preserve">Взаимоотношения сотрудников с детьми 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1,98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 xml:space="preserve">Взаимоотношения сотрудников с родителями 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1,98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 xml:space="preserve">Оздоровление детей 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1,74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iCs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 xml:space="preserve">Присмотр и уход 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1,95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iCs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 xml:space="preserve">Воспитательно-образовательный процесс 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1,93</w:t>
            </w:r>
          </w:p>
        </w:tc>
      </w:tr>
      <w:tr w:rsidR="008031D7" w:rsidRPr="008031D7" w:rsidTr="0084056E">
        <w:tc>
          <w:tcPr>
            <w:tcW w:w="6947" w:type="dxa"/>
            <w:gridSpan w:val="2"/>
          </w:tcPr>
          <w:p w:rsidR="008031D7" w:rsidRPr="008031D7" w:rsidRDefault="008031D7" w:rsidP="0084056E">
            <w:pPr>
              <w:rPr>
                <w:b/>
                <w:iCs/>
                <w:sz w:val="28"/>
                <w:szCs w:val="28"/>
              </w:rPr>
            </w:pPr>
            <w:r w:rsidRPr="008031D7">
              <w:rPr>
                <w:b/>
                <w:iCs/>
                <w:sz w:val="28"/>
                <w:szCs w:val="28"/>
              </w:rPr>
              <w:t>Среднее по организации: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b/>
                <w:sz w:val="28"/>
                <w:szCs w:val="28"/>
              </w:rPr>
            </w:pPr>
            <w:r w:rsidRPr="008031D7">
              <w:rPr>
                <w:b/>
                <w:sz w:val="28"/>
                <w:szCs w:val="28"/>
              </w:rPr>
              <w:t>18,49</w:t>
            </w:r>
          </w:p>
        </w:tc>
      </w:tr>
    </w:tbl>
    <w:p w:rsidR="008031D7" w:rsidRPr="008031D7" w:rsidRDefault="008031D7" w:rsidP="008031D7">
      <w:pPr>
        <w:jc w:val="both"/>
        <w:rPr>
          <w:b/>
          <w:sz w:val="28"/>
          <w:szCs w:val="28"/>
        </w:rPr>
      </w:pPr>
    </w:p>
    <w:p w:rsidR="008031D7" w:rsidRPr="008031D7" w:rsidRDefault="008031D7" w:rsidP="008031D7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8031D7">
        <w:rPr>
          <w:b/>
          <w:sz w:val="28"/>
          <w:szCs w:val="28"/>
        </w:rPr>
        <w:t xml:space="preserve">Муниципальное бюджетное дошкольное образовательное учреждение Алексеевский детский сад №3 «Петушок». </w:t>
      </w:r>
      <w:r w:rsidRPr="008031D7">
        <w:rPr>
          <w:sz w:val="28"/>
          <w:szCs w:val="28"/>
        </w:rPr>
        <w:t>В анкетировании приняли участие 80 родителей (56%).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5846"/>
        <w:gridCol w:w="3474"/>
      </w:tblGrid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>Состояние материальной базы учреждения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1,68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>Организация питания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1,8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>Обеспечение литературой и пособиями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1,63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>Санитарно-гигиенические условия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1,73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>Профессионализмом педагогов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1,95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 xml:space="preserve">Взаимоотношения сотрудников с детьми 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1,86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 xml:space="preserve">Взаимоотношения сотрудников с родителями 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1,75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 xml:space="preserve">Оздоровление детей 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1,63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iCs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 xml:space="preserve">Присмотр и уход 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1,88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iCs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 xml:space="preserve">Воспитательно-образовательный процесс 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1,98</w:t>
            </w:r>
          </w:p>
        </w:tc>
      </w:tr>
      <w:tr w:rsidR="008031D7" w:rsidRPr="008031D7" w:rsidTr="0084056E">
        <w:tc>
          <w:tcPr>
            <w:tcW w:w="6947" w:type="dxa"/>
            <w:gridSpan w:val="2"/>
          </w:tcPr>
          <w:p w:rsidR="008031D7" w:rsidRPr="008031D7" w:rsidRDefault="008031D7" w:rsidP="0084056E">
            <w:pPr>
              <w:rPr>
                <w:b/>
                <w:iCs/>
                <w:sz w:val="28"/>
                <w:szCs w:val="28"/>
              </w:rPr>
            </w:pPr>
            <w:r w:rsidRPr="008031D7">
              <w:rPr>
                <w:b/>
                <w:iCs/>
                <w:sz w:val="28"/>
                <w:szCs w:val="28"/>
              </w:rPr>
              <w:t>Среднее по организации: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b/>
                <w:sz w:val="28"/>
                <w:szCs w:val="28"/>
              </w:rPr>
            </w:pPr>
            <w:r w:rsidRPr="008031D7">
              <w:rPr>
                <w:b/>
                <w:sz w:val="28"/>
                <w:szCs w:val="28"/>
              </w:rPr>
              <w:t>17,89</w:t>
            </w:r>
          </w:p>
        </w:tc>
      </w:tr>
    </w:tbl>
    <w:p w:rsidR="008031D7" w:rsidRPr="008031D7" w:rsidRDefault="008031D7" w:rsidP="008031D7">
      <w:pPr>
        <w:pStyle w:val="a3"/>
        <w:jc w:val="both"/>
        <w:rPr>
          <w:b/>
          <w:sz w:val="28"/>
          <w:szCs w:val="28"/>
        </w:rPr>
      </w:pPr>
    </w:p>
    <w:p w:rsidR="008031D7" w:rsidRPr="008031D7" w:rsidRDefault="008031D7" w:rsidP="008031D7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031D7">
        <w:rPr>
          <w:b/>
          <w:sz w:val="28"/>
          <w:szCs w:val="28"/>
        </w:rPr>
        <w:t xml:space="preserve">Муниципальное бюджетное дошкольное образовательное учреждение Алексеевский детский сад №4 «Березка». </w:t>
      </w:r>
      <w:r w:rsidRPr="008031D7">
        <w:rPr>
          <w:sz w:val="28"/>
          <w:szCs w:val="28"/>
        </w:rPr>
        <w:t>В анкетировании приняли участие 83 родителя (75%).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5846"/>
        <w:gridCol w:w="3474"/>
      </w:tblGrid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>Состояние материальной базы учреждения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1,72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>Организация питания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1,78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>Обеспечение литературой и пособиями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1,53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>Санитарно-гигиенические условия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1,7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>Профессионализмом педагогов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1,81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 xml:space="preserve">Взаимоотношения сотрудников с детьми 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1,88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 xml:space="preserve">Взаимоотношения сотрудников с родителями 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1,94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 xml:space="preserve">Оздоровление детей 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1,87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iCs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 xml:space="preserve">Присмотр и уход 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1,88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iCs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 xml:space="preserve">Воспитательно-образовательный процесс 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1,87</w:t>
            </w:r>
          </w:p>
        </w:tc>
      </w:tr>
      <w:tr w:rsidR="008031D7" w:rsidRPr="008031D7" w:rsidTr="0084056E">
        <w:tc>
          <w:tcPr>
            <w:tcW w:w="6947" w:type="dxa"/>
            <w:gridSpan w:val="2"/>
          </w:tcPr>
          <w:p w:rsidR="008031D7" w:rsidRPr="008031D7" w:rsidRDefault="008031D7" w:rsidP="0084056E">
            <w:pPr>
              <w:rPr>
                <w:b/>
                <w:iCs/>
                <w:sz w:val="28"/>
                <w:szCs w:val="28"/>
              </w:rPr>
            </w:pPr>
            <w:r w:rsidRPr="008031D7">
              <w:rPr>
                <w:b/>
                <w:iCs/>
                <w:sz w:val="28"/>
                <w:szCs w:val="28"/>
              </w:rPr>
              <w:t>Среднее по организации: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b/>
                <w:sz w:val="28"/>
                <w:szCs w:val="28"/>
              </w:rPr>
            </w:pPr>
            <w:r w:rsidRPr="008031D7">
              <w:rPr>
                <w:b/>
                <w:sz w:val="28"/>
                <w:szCs w:val="28"/>
              </w:rPr>
              <w:t>17,98</w:t>
            </w:r>
          </w:p>
        </w:tc>
      </w:tr>
    </w:tbl>
    <w:p w:rsidR="008031D7" w:rsidRPr="008031D7" w:rsidRDefault="008031D7" w:rsidP="008031D7">
      <w:pPr>
        <w:ind w:left="360"/>
        <w:jc w:val="both"/>
        <w:rPr>
          <w:sz w:val="28"/>
          <w:szCs w:val="28"/>
        </w:rPr>
      </w:pPr>
    </w:p>
    <w:p w:rsidR="008031D7" w:rsidRPr="008031D7" w:rsidRDefault="00701DFA" w:rsidP="008031D7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</w:rPr>
      </w:pPr>
      <w:hyperlink r:id="rId17" w:history="1">
        <w:r w:rsidR="008031D7" w:rsidRPr="008031D7">
          <w:rPr>
            <w:b/>
            <w:sz w:val="28"/>
            <w:szCs w:val="28"/>
          </w:rPr>
          <w:t xml:space="preserve"> Муниципальное бюджетное дошкольное образовательное учреждение Алексеевский детский сад №5 «Солнышко</w:t>
        </w:r>
      </w:hyperlink>
      <w:r w:rsidR="008031D7" w:rsidRPr="008031D7">
        <w:rPr>
          <w:b/>
          <w:sz w:val="28"/>
          <w:szCs w:val="28"/>
        </w:rPr>
        <w:t xml:space="preserve">». </w:t>
      </w:r>
      <w:r w:rsidR="008031D7" w:rsidRPr="008031D7">
        <w:rPr>
          <w:sz w:val="28"/>
          <w:szCs w:val="28"/>
        </w:rPr>
        <w:t>В анкетировании приняли участие 114 родителя (78%).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5846"/>
        <w:gridCol w:w="3474"/>
      </w:tblGrid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>Состояние материальной базы учреждения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1,49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>Организация питания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1,9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>Обеспечение литературой и пособиями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1,75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>Санитарно-гигиенические условия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1,84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>Профессионализмом педагогов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2,0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 xml:space="preserve">Взаимоотношения сотрудников с детьми 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1,97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 xml:space="preserve">Взаимоотношения сотрудников с родителями 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1,99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 xml:space="preserve">Оздоровление детей 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1,93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iCs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 xml:space="preserve">Присмотр и уход 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1,99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iCs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 xml:space="preserve">Воспитательно-образовательный процесс 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2,0</w:t>
            </w:r>
          </w:p>
        </w:tc>
      </w:tr>
      <w:tr w:rsidR="008031D7" w:rsidRPr="008031D7" w:rsidTr="0084056E">
        <w:tc>
          <w:tcPr>
            <w:tcW w:w="6947" w:type="dxa"/>
            <w:gridSpan w:val="2"/>
          </w:tcPr>
          <w:p w:rsidR="008031D7" w:rsidRPr="008031D7" w:rsidRDefault="008031D7" w:rsidP="0084056E">
            <w:pPr>
              <w:rPr>
                <w:b/>
                <w:iCs/>
                <w:sz w:val="28"/>
                <w:szCs w:val="28"/>
              </w:rPr>
            </w:pPr>
            <w:r w:rsidRPr="008031D7">
              <w:rPr>
                <w:b/>
                <w:iCs/>
                <w:sz w:val="28"/>
                <w:szCs w:val="28"/>
              </w:rPr>
              <w:t>Среднее по организации: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b/>
                <w:sz w:val="28"/>
                <w:szCs w:val="28"/>
              </w:rPr>
            </w:pPr>
            <w:r w:rsidRPr="008031D7">
              <w:rPr>
                <w:b/>
                <w:sz w:val="28"/>
                <w:szCs w:val="28"/>
              </w:rPr>
              <w:t>18,86</w:t>
            </w:r>
          </w:p>
        </w:tc>
      </w:tr>
    </w:tbl>
    <w:p w:rsidR="008031D7" w:rsidRPr="008031D7" w:rsidRDefault="008031D7" w:rsidP="008031D7">
      <w:pPr>
        <w:pStyle w:val="a3"/>
        <w:ind w:left="0"/>
        <w:jc w:val="both"/>
        <w:rPr>
          <w:b/>
          <w:sz w:val="28"/>
          <w:szCs w:val="28"/>
        </w:rPr>
      </w:pPr>
    </w:p>
    <w:p w:rsidR="008031D7" w:rsidRPr="008031D7" w:rsidRDefault="008031D7" w:rsidP="008031D7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031D7">
        <w:rPr>
          <w:b/>
          <w:sz w:val="28"/>
          <w:szCs w:val="28"/>
        </w:rPr>
        <w:t xml:space="preserve">Муниципальная бюджетная дошкольная образовательная организация «Центр развития ребенка - детский сад № 6 «Пчелка». </w:t>
      </w:r>
      <w:r w:rsidRPr="008031D7">
        <w:rPr>
          <w:sz w:val="28"/>
          <w:szCs w:val="28"/>
        </w:rPr>
        <w:t>В анкетировании приняли участие 137 родителей (78%).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5846"/>
        <w:gridCol w:w="3474"/>
      </w:tblGrid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>Состояние материальной базы учреждения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1,55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>Организация питания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1,56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>Обеспечение литературой и пособиями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1,43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>Санитарно-гигиенические условия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1,93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>Профессионализмом педагогов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1,95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 xml:space="preserve">Взаимоотношения сотрудников с детьми 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1,94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 xml:space="preserve">Взаимоотношения сотрудников с родителями 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1,95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 xml:space="preserve">Оздоровление детей 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1,82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iCs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 xml:space="preserve">Присмотр и уход 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1,96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iCs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 xml:space="preserve">Воспитательно-образовательный процесс 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1,96</w:t>
            </w:r>
          </w:p>
        </w:tc>
      </w:tr>
      <w:tr w:rsidR="008031D7" w:rsidRPr="008031D7" w:rsidTr="0084056E">
        <w:tc>
          <w:tcPr>
            <w:tcW w:w="6947" w:type="dxa"/>
            <w:gridSpan w:val="2"/>
          </w:tcPr>
          <w:p w:rsidR="008031D7" w:rsidRPr="008031D7" w:rsidRDefault="008031D7" w:rsidP="0084056E">
            <w:pPr>
              <w:rPr>
                <w:b/>
                <w:iCs/>
                <w:sz w:val="28"/>
                <w:szCs w:val="28"/>
              </w:rPr>
            </w:pPr>
            <w:r w:rsidRPr="008031D7">
              <w:rPr>
                <w:b/>
                <w:iCs/>
                <w:sz w:val="28"/>
                <w:szCs w:val="28"/>
              </w:rPr>
              <w:t>Среднее по организации: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b/>
                <w:sz w:val="28"/>
                <w:szCs w:val="28"/>
              </w:rPr>
            </w:pPr>
            <w:r w:rsidRPr="008031D7">
              <w:rPr>
                <w:b/>
                <w:sz w:val="28"/>
                <w:szCs w:val="28"/>
              </w:rPr>
              <w:t>18,05</w:t>
            </w:r>
          </w:p>
        </w:tc>
      </w:tr>
    </w:tbl>
    <w:p w:rsidR="008031D7" w:rsidRPr="008031D7" w:rsidRDefault="008031D7" w:rsidP="008031D7">
      <w:pPr>
        <w:pStyle w:val="a3"/>
        <w:ind w:left="0"/>
        <w:jc w:val="both"/>
        <w:rPr>
          <w:sz w:val="28"/>
          <w:szCs w:val="28"/>
        </w:rPr>
      </w:pPr>
    </w:p>
    <w:p w:rsidR="008031D7" w:rsidRPr="008031D7" w:rsidRDefault="00701DFA" w:rsidP="008031D7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</w:rPr>
      </w:pPr>
      <w:hyperlink r:id="rId18" w:history="1">
        <w:r w:rsidR="008031D7" w:rsidRPr="008031D7">
          <w:rPr>
            <w:rStyle w:val="a4"/>
            <w:color w:val="auto"/>
            <w:sz w:val="28"/>
            <w:szCs w:val="28"/>
          </w:rPr>
          <w:t>Муниципальное бюджетное общеобразовательное учреждение «Алексеевская начальная школа- детский сад №4»</w:t>
        </w:r>
      </w:hyperlink>
      <w:r w:rsidR="008031D7" w:rsidRPr="008031D7">
        <w:rPr>
          <w:b/>
          <w:sz w:val="28"/>
          <w:szCs w:val="28"/>
        </w:rPr>
        <w:t>.</w:t>
      </w:r>
      <w:r w:rsidR="008031D7" w:rsidRPr="008031D7">
        <w:rPr>
          <w:sz w:val="28"/>
          <w:szCs w:val="28"/>
        </w:rPr>
        <w:t xml:space="preserve"> В анкетировании приняли участие 105 родителей (89%).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5846"/>
        <w:gridCol w:w="3474"/>
      </w:tblGrid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>Состояние материальной базы учреждения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1,7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>Организация питания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1,9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>Обеспечение литературой и пособиями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1,76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>Санитарно-гигиенические условия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1,97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>Профессионализмом педагогов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1,99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 xml:space="preserve">Взаимоотношения сотрудников с детьми 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1,97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 xml:space="preserve">Взаимоотношения сотрудников с родителями 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1,96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b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 xml:space="preserve">Оздоровление детей 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1,77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iCs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 xml:space="preserve">Присмотр и уход 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1,94</w:t>
            </w:r>
          </w:p>
        </w:tc>
      </w:tr>
      <w:tr w:rsidR="008031D7" w:rsidRPr="008031D7" w:rsidTr="0084056E">
        <w:tc>
          <w:tcPr>
            <w:tcW w:w="1101" w:type="dxa"/>
          </w:tcPr>
          <w:p w:rsidR="008031D7" w:rsidRPr="008031D7" w:rsidRDefault="008031D7" w:rsidP="008031D7">
            <w:pPr>
              <w:pStyle w:val="a3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8031D7" w:rsidRPr="008031D7" w:rsidRDefault="008031D7" w:rsidP="0084056E">
            <w:pPr>
              <w:rPr>
                <w:iCs/>
                <w:sz w:val="28"/>
                <w:szCs w:val="28"/>
              </w:rPr>
            </w:pPr>
            <w:r w:rsidRPr="008031D7">
              <w:rPr>
                <w:iCs/>
                <w:sz w:val="28"/>
                <w:szCs w:val="28"/>
              </w:rPr>
              <w:t xml:space="preserve">Воспитательно-образовательный процесс 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sz w:val="28"/>
                <w:szCs w:val="28"/>
              </w:rPr>
            </w:pPr>
            <w:r w:rsidRPr="008031D7">
              <w:rPr>
                <w:sz w:val="28"/>
                <w:szCs w:val="28"/>
              </w:rPr>
              <w:t>1,98</w:t>
            </w:r>
          </w:p>
        </w:tc>
      </w:tr>
      <w:tr w:rsidR="008031D7" w:rsidRPr="008031D7" w:rsidTr="0084056E">
        <w:tc>
          <w:tcPr>
            <w:tcW w:w="6947" w:type="dxa"/>
            <w:gridSpan w:val="2"/>
          </w:tcPr>
          <w:p w:rsidR="008031D7" w:rsidRPr="008031D7" w:rsidRDefault="008031D7" w:rsidP="0084056E">
            <w:pPr>
              <w:rPr>
                <w:b/>
                <w:iCs/>
                <w:sz w:val="28"/>
                <w:szCs w:val="28"/>
              </w:rPr>
            </w:pPr>
            <w:r w:rsidRPr="008031D7">
              <w:rPr>
                <w:b/>
                <w:iCs/>
                <w:sz w:val="28"/>
                <w:szCs w:val="28"/>
              </w:rPr>
              <w:t>Среднее по организации:</w:t>
            </w:r>
          </w:p>
        </w:tc>
        <w:tc>
          <w:tcPr>
            <w:tcW w:w="3474" w:type="dxa"/>
          </w:tcPr>
          <w:p w:rsidR="008031D7" w:rsidRPr="008031D7" w:rsidRDefault="008031D7" w:rsidP="0084056E">
            <w:pPr>
              <w:jc w:val="both"/>
              <w:rPr>
                <w:b/>
                <w:sz w:val="28"/>
                <w:szCs w:val="28"/>
              </w:rPr>
            </w:pPr>
            <w:r w:rsidRPr="008031D7">
              <w:rPr>
                <w:b/>
                <w:sz w:val="28"/>
                <w:szCs w:val="28"/>
              </w:rPr>
              <w:t>18,94</w:t>
            </w:r>
          </w:p>
        </w:tc>
      </w:tr>
    </w:tbl>
    <w:p w:rsidR="008031D7" w:rsidRPr="008031D7" w:rsidRDefault="008031D7" w:rsidP="008031D7">
      <w:pPr>
        <w:ind w:left="360"/>
        <w:jc w:val="both"/>
        <w:rPr>
          <w:sz w:val="28"/>
          <w:szCs w:val="28"/>
        </w:rPr>
      </w:pPr>
    </w:p>
    <w:p w:rsidR="008031D7" w:rsidRPr="008031D7" w:rsidRDefault="008031D7" w:rsidP="008031D7">
      <w:pPr>
        <w:jc w:val="both"/>
        <w:rPr>
          <w:iCs/>
          <w:sz w:val="28"/>
          <w:szCs w:val="28"/>
        </w:rPr>
      </w:pPr>
      <w:r w:rsidRPr="008031D7">
        <w:rPr>
          <w:sz w:val="28"/>
          <w:szCs w:val="28"/>
        </w:rPr>
        <w:lastRenderedPageBreak/>
        <w:t xml:space="preserve">В среднем по району удовлетворенность родителей  </w:t>
      </w:r>
      <w:r w:rsidRPr="008031D7">
        <w:rPr>
          <w:iCs/>
          <w:sz w:val="28"/>
          <w:szCs w:val="28"/>
        </w:rPr>
        <w:t>качеством предоставления услуг дошкольного образования составляет 18 баллов из 20 возможных.</w:t>
      </w:r>
    </w:p>
    <w:p w:rsidR="00D35C27" w:rsidRPr="008031D7" w:rsidRDefault="00D35C27" w:rsidP="00D35C27">
      <w:pPr>
        <w:jc w:val="both"/>
        <w:rPr>
          <w:sz w:val="28"/>
          <w:szCs w:val="28"/>
        </w:rPr>
      </w:pPr>
    </w:p>
    <w:p w:rsidR="0027109F" w:rsidRDefault="0084056E" w:rsidP="0027109F">
      <w:pPr>
        <w:jc w:val="both"/>
        <w:rPr>
          <w:sz w:val="28"/>
          <w:szCs w:val="28"/>
        </w:rPr>
      </w:pPr>
      <w:r w:rsidRPr="0027109F">
        <w:rPr>
          <w:b/>
          <w:sz w:val="28"/>
          <w:szCs w:val="28"/>
        </w:rPr>
        <w:t xml:space="preserve">По </w:t>
      </w:r>
      <w:r w:rsidR="00064FC0">
        <w:rPr>
          <w:b/>
          <w:sz w:val="28"/>
          <w:szCs w:val="28"/>
        </w:rPr>
        <w:t>четвертому</w:t>
      </w:r>
      <w:r w:rsidRPr="0027109F">
        <w:rPr>
          <w:b/>
          <w:sz w:val="28"/>
          <w:szCs w:val="28"/>
        </w:rPr>
        <w:t xml:space="preserve"> вопросу слушали Тарасову Надежду Александровну</w:t>
      </w:r>
      <w:r w:rsidRPr="00745AAF">
        <w:rPr>
          <w:sz w:val="28"/>
          <w:szCs w:val="28"/>
        </w:rPr>
        <w:t xml:space="preserve">, </w:t>
      </w:r>
      <w:r w:rsidR="00745AAF" w:rsidRPr="00745AAF">
        <w:rPr>
          <w:sz w:val="28"/>
          <w:szCs w:val="28"/>
        </w:rPr>
        <w:t>председателя ОС</w:t>
      </w:r>
      <w:r w:rsidR="00745AAF">
        <w:rPr>
          <w:b/>
          <w:sz w:val="28"/>
          <w:szCs w:val="28"/>
        </w:rPr>
        <w:t xml:space="preserve">, </w:t>
      </w:r>
      <w:r w:rsidRPr="0027109F">
        <w:rPr>
          <w:sz w:val="28"/>
          <w:szCs w:val="28"/>
        </w:rPr>
        <w:t>которая</w:t>
      </w:r>
      <w:r w:rsidR="0007328D" w:rsidRPr="0027109F">
        <w:rPr>
          <w:sz w:val="28"/>
          <w:szCs w:val="28"/>
        </w:rPr>
        <w:t xml:space="preserve"> представила на обсуждение членов ОС проект Плана работы ОС на 2016 год.</w:t>
      </w:r>
      <w:r w:rsidR="0027109F" w:rsidRPr="0027109F">
        <w:rPr>
          <w:sz w:val="28"/>
          <w:szCs w:val="28"/>
        </w:rPr>
        <w:t xml:space="preserve"> Основными направлениями деятельности ОС в 2016 году станут: вовлечение пассивной части населения в общественную жизнь и становление, таким образом, гражданского общества</w:t>
      </w:r>
      <w:r w:rsidR="00745AAF">
        <w:rPr>
          <w:sz w:val="28"/>
          <w:szCs w:val="28"/>
        </w:rPr>
        <w:t xml:space="preserve"> и</w:t>
      </w:r>
      <w:r w:rsidR="0027109F" w:rsidRPr="0027109F">
        <w:rPr>
          <w:sz w:val="28"/>
          <w:szCs w:val="28"/>
        </w:rPr>
        <w:t xml:space="preserve"> работа с активной частью общества. Это, во-первых, обычные люди (местные жители), которым хоть что-то небезразлично; во-вторых, предприниматели, известные, состоявшиеся люди, достигшие в жизни значительных успехов; в-третьих, молодёжь. Общественный совет должен обеспечивать обратную связь между ними и законодательной властью. Здесь и проявится согласование интересов граждан, общественных объединений, органов государственной власти и местного самоуправления, реализация гражданских инициатив и формирование общественного мнения по наиболее важным вопросам экономического и социального развития Алексеевского муниципального района РТ.</w:t>
      </w:r>
    </w:p>
    <w:p w:rsidR="00DD2C0E" w:rsidRDefault="00DD2C0E" w:rsidP="0027109F">
      <w:pPr>
        <w:jc w:val="both"/>
        <w:rPr>
          <w:sz w:val="28"/>
          <w:szCs w:val="28"/>
        </w:rPr>
      </w:pPr>
    </w:p>
    <w:p w:rsidR="00DD2C0E" w:rsidRPr="0027109F" w:rsidRDefault="00DD2C0E" w:rsidP="0027109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Плана работы ОС на 2016 год прилагается к протоколу.</w:t>
      </w:r>
    </w:p>
    <w:p w:rsidR="009F6233" w:rsidRDefault="0027109F" w:rsidP="00271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2E7F" w:rsidRDefault="005E2E7F" w:rsidP="005E2E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ОБЩЕСТВЕННЫЙ СОВЕТ </w:t>
      </w:r>
      <w:r w:rsidR="00064FC0">
        <w:rPr>
          <w:b/>
          <w:sz w:val="28"/>
          <w:szCs w:val="28"/>
        </w:rPr>
        <w:t>РЕШИЛ</w:t>
      </w:r>
      <w:bookmarkStart w:id="0" w:name="_GoBack"/>
      <w:bookmarkEnd w:id="0"/>
      <w:r>
        <w:rPr>
          <w:b/>
          <w:sz w:val="28"/>
          <w:szCs w:val="28"/>
        </w:rPr>
        <w:t>:</w:t>
      </w:r>
    </w:p>
    <w:p w:rsidR="009F6233" w:rsidRDefault="009F6233" w:rsidP="009F6233">
      <w:pPr>
        <w:spacing w:line="360" w:lineRule="auto"/>
        <w:jc w:val="both"/>
        <w:rPr>
          <w:sz w:val="28"/>
          <w:szCs w:val="28"/>
        </w:rPr>
      </w:pPr>
    </w:p>
    <w:p w:rsidR="009F6233" w:rsidRPr="0091178A" w:rsidRDefault="009F6233" w:rsidP="005E2E7F">
      <w:pPr>
        <w:jc w:val="both"/>
        <w:rPr>
          <w:sz w:val="28"/>
          <w:szCs w:val="28"/>
        </w:rPr>
      </w:pPr>
      <w:r w:rsidRPr="00BC75FD">
        <w:rPr>
          <w:sz w:val="28"/>
          <w:szCs w:val="28"/>
        </w:rPr>
        <w:t xml:space="preserve">1. </w:t>
      </w:r>
      <w:r w:rsidRPr="0091178A">
        <w:rPr>
          <w:sz w:val="28"/>
          <w:szCs w:val="28"/>
        </w:rPr>
        <w:t>Информацию о состоянии межнациональных и межконфессиональных отношениях на территории Алексеевского муниципального района принять к сведению.</w:t>
      </w:r>
    </w:p>
    <w:p w:rsidR="009F6233" w:rsidRPr="0091178A" w:rsidRDefault="009F6233" w:rsidP="005E2E7F">
      <w:pPr>
        <w:pStyle w:val="5"/>
        <w:numPr>
          <w:ilvl w:val="0"/>
          <w:numId w:val="4"/>
        </w:numPr>
        <w:tabs>
          <w:tab w:val="num" w:pos="284"/>
        </w:tabs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 w:rsidRPr="0091178A">
        <w:rPr>
          <w:b w:val="0"/>
          <w:sz w:val="28"/>
          <w:szCs w:val="28"/>
        </w:rPr>
        <w:t xml:space="preserve"> Рекомендовать</w:t>
      </w:r>
      <w:r w:rsidRPr="0091178A">
        <w:rPr>
          <w:sz w:val="28"/>
          <w:szCs w:val="28"/>
        </w:rPr>
        <w:t xml:space="preserve"> </w:t>
      </w:r>
      <w:r w:rsidRPr="0091178A">
        <w:rPr>
          <w:b w:val="0"/>
          <w:sz w:val="28"/>
          <w:szCs w:val="28"/>
        </w:rPr>
        <w:t>национальным культурным центрам Алексеевского района:</w:t>
      </w:r>
      <w:r w:rsidRPr="0091178A">
        <w:rPr>
          <w:sz w:val="28"/>
          <w:szCs w:val="28"/>
        </w:rPr>
        <w:t xml:space="preserve"> </w:t>
      </w:r>
    </w:p>
    <w:p w:rsidR="009F6233" w:rsidRPr="0091178A" w:rsidRDefault="009F6233" w:rsidP="005E2E7F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1178A">
        <w:rPr>
          <w:b w:val="0"/>
          <w:sz w:val="28"/>
          <w:szCs w:val="28"/>
        </w:rPr>
        <w:t xml:space="preserve">- в своей деятельности уделять особое внимание реализации мероприятий по укреплению межнациональных и межконфессиональных диалогов среди населения района; </w:t>
      </w:r>
    </w:p>
    <w:p w:rsidR="009F6233" w:rsidRPr="0091178A" w:rsidRDefault="009F6233" w:rsidP="005E2E7F">
      <w:pPr>
        <w:pStyle w:val="5"/>
        <w:tabs>
          <w:tab w:val="num" w:pos="0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1178A">
        <w:rPr>
          <w:b w:val="0"/>
          <w:sz w:val="28"/>
          <w:szCs w:val="28"/>
        </w:rPr>
        <w:t>- активизировать разъяснительную работу среди населения о необходимости изучения  особенностей традиционной национальной культуры, духовного и патриотического воспитания.</w:t>
      </w:r>
    </w:p>
    <w:p w:rsidR="009F6233" w:rsidRPr="0091178A" w:rsidRDefault="009F6233" w:rsidP="005E2E7F">
      <w:pPr>
        <w:pStyle w:val="5"/>
        <w:numPr>
          <w:ilvl w:val="0"/>
          <w:numId w:val="4"/>
        </w:numPr>
        <w:tabs>
          <w:tab w:val="num" w:pos="0"/>
        </w:tabs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 w:rsidRPr="0091178A">
        <w:rPr>
          <w:b w:val="0"/>
          <w:sz w:val="28"/>
          <w:szCs w:val="28"/>
        </w:rPr>
        <w:t xml:space="preserve">Рекомендовать членам ОС принимать активное участие в мероприятиях, направленных на укрепление  межнационального и межконфессионального согласия в Алексеевском районе.  </w:t>
      </w:r>
    </w:p>
    <w:p w:rsidR="009F6233" w:rsidRPr="0091178A" w:rsidRDefault="009F6233" w:rsidP="005E2E7F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1178A">
        <w:rPr>
          <w:b w:val="0"/>
          <w:sz w:val="28"/>
          <w:szCs w:val="28"/>
        </w:rPr>
        <w:t>4. Рекомендовать Исполнительному комитету района (Гилязов Д.А.) оказать содействие в подготовке и проведении празднования 200 -летия обретения иконы Ахтырской иконы Божией матери в п.Алексеевское.</w:t>
      </w:r>
    </w:p>
    <w:p w:rsidR="009F6233" w:rsidRDefault="009F6233" w:rsidP="005E2E7F">
      <w:pPr>
        <w:pStyle w:val="5"/>
        <w:spacing w:before="0" w:beforeAutospacing="0" w:after="0" w:afterAutospacing="0"/>
        <w:jc w:val="both"/>
        <w:rPr>
          <w:b w:val="0"/>
          <w:color w:val="auto"/>
          <w:sz w:val="28"/>
          <w:szCs w:val="28"/>
        </w:rPr>
      </w:pPr>
      <w:r w:rsidRPr="0091178A">
        <w:rPr>
          <w:b w:val="0"/>
          <w:sz w:val="28"/>
          <w:szCs w:val="28"/>
        </w:rPr>
        <w:t xml:space="preserve">5. Рекомендовать Районной газете «Заря» («Тан») (Кулев С.В.) на постоянной основе информировать население района о положительных примерах </w:t>
      </w:r>
      <w:r w:rsidRPr="0091178A">
        <w:rPr>
          <w:b w:val="0"/>
          <w:color w:val="auto"/>
          <w:sz w:val="28"/>
          <w:szCs w:val="28"/>
        </w:rPr>
        <w:t>межконфессиональных и межнациональных отношений на территории Алексеевского муниципального района».</w:t>
      </w:r>
    </w:p>
    <w:p w:rsidR="00EC376F" w:rsidRPr="00EC376F" w:rsidRDefault="00EC376F" w:rsidP="00EC376F">
      <w:pPr>
        <w:jc w:val="both"/>
        <w:rPr>
          <w:sz w:val="28"/>
          <w:szCs w:val="28"/>
        </w:rPr>
      </w:pPr>
      <w:r w:rsidRPr="00EC376F">
        <w:rPr>
          <w:sz w:val="28"/>
          <w:szCs w:val="28"/>
        </w:rPr>
        <w:t>6</w:t>
      </w:r>
      <w:r w:rsidRPr="00EC376F">
        <w:rPr>
          <w:b/>
          <w:sz w:val="28"/>
          <w:szCs w:val="28"/>
        </w:rPr>
        <w:t>.</w:t>
      </w:r>
      <w:r w:rsidRPr="00EC376F">
        <w:rPr>
          <w:sz w:val="28"/>
          <w:szCs w:val="28"/>
        </w:rPr>
        <w:t xml:space="preserve"> Продолжить дальнейшее изучение общественного мнения о качестве работы всех муниципальных и государственных учреждений, оказывающих социальные услуги населению Алексеевского муниципальн</w:t>
      </w:r>
      <w:r>
        <w:rPr>
          <w:sz w:val="28"/>
          <w:szCs w:val="28"/>
        </w:rPr>
        <w:t>ого района Республики Татарстан.</w:t>
      </w:r>
    </w:p>
    <w:p w:rsidR="009F6233" w:rsidRDefault="00EC376F" w:rsidP="00EC376F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C376F">
        <w:rPr>
          <w:b w:val="0"/>
          <w:sz w:val="28"/>
          <w:szCs w:val="28"/>
        </w:rPr>
        <w:lastRenderedPageBreak/>
        <w:t>7.</w:t>
      </w:r>
      <w:r>
        <w:rPr>
          <w:sz w:val="28"/>
          <w:szCs w:val="28"/>
        </w:rPr>
        <w:t xml:space="preserve"> </w:t>
      </w:r>
      <w:r w:rsidRPr="0091178A">
        <w:rPr>
          <w:b w:val="0"/>
          <w:sz w:val="28"/>
          <w:szCs w:val="28"/>
        </w:rPr>
        <w:t xml:space="preserve">Рекомендовать Исполнительному комитету района (Гилязов Д.А.) </w:t>
      </w:r>
      <w:r>
        <w:rPr>
          <w:b w:val="0"/>
          <w:sz w:val="28"/>
          <w:szCs w:val="28"/>
        </w:rPr>
        <w:t xml:space="preserve">результаты </w:t>
      </w:r>
      <w:r w:rsidRPr="00EC376F">
        <w:rPr>
          <w:b w:val="0"/>
          <w:sz w:val="28"/>
          <w:szCs w:val="28"/>
        </w:rPr>
        <w:t>независимой системы оценки качества работы муниципальных и государственных учреждений в 2015 году обсудить на производственном совещании.</w:t>
      </w:r>
    </w:p>
    <w:p w:rsidR="00EC376F" w:rsidRPr="00EC376F" w:rsidRDefault="00EC376F" w:rsidP="00EC376F">
      <w:pPr>
        <w:pStyle w:val="5"/>
        <w:spacing w:before="0" w:beforeAutospacing="0" w:after="0" w:afterAutospacing="0"/>
        <w:jc w:val="both"/>
        <w:rPr>
          <w:b w:val="0"/>
        </w:rPr>
      </w:pPr>
      <w:r>
        <w:rPr>
          <w:b w:val="0"/>
          <w:sz w:val="28"/>
          <w:szCs w:val="28"/>
        </w:rPr>
        <w:t>8. План работы ОС на 2016 год принять за основу.</w:t>
      </w:r>
    </w:p>
    <w:p w:rsidR="009F31BE" w:rsidRDefault="009F31BE" w:rsidP="005E2E7F"/>
    <w:p w:rsidR="009F31BE" w:rsidRDefault="009F31BE" w:rsidP="009F3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вела: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Тарасова Н.А.</w:t>
      </w:r>
    </w:p>
    <w:p w:rsidR="009F31BE" w:rsidRDefault="009F31BE" w:rsidP="009F31BE">
      <w:pPr>
        <w:jc w:val="both"/>
        <w:rPr>
          <w:sz w:val="28"/>
          <w:szCs w:val="28"/>
        </w:rPr>
      </w:pPr>
    </w:p>
    <w:p w:rsidR="009F31BE" w:rsidRDefault="009F31BE" w:rsidP="005E2E7F"/>
    <w:sectPr w:rsidR="009F31BE" w:rsidSect="00AF6FB6">
      <w:footerReference w:type="default" r:id="rId1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DFA" w:rsidRDefault="00701DFA" w:rsidP="00AF6FB6">
      <w:r>
        <w:separator/>
      </w:r>
    </w:p>
  </w:endnote>
  <w:endnote w:type="continuationSeparator" w:id="0">
    <w:p w:rsidR="00701DFA" w:rsidRDefault="00701DFA" w:rsidP="00AF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89422"/>
      <w:docPartObj>
        <w:docPartGallery w:val="Page Numbers (Bottom of Page)"/>
        <w:docPartUnique/>
      </w:docPartObj>
    </w:sdtPr>
    <w:sdtEndPr/>
    <w:sdtContent>
      <w:p w:rsidR="0084056E" w:rsidRDefault="00701DF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4FC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4056E" w:rsidRDefault="0084056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DFA" w:rsidRDefault="00701DFA" w:rsidP="00AF6FB6">
      <w:r>
        <w:separator/>
      </w:r>
    </w:p>
  </w:footnote>
  <w:footnote w:type="continuationSeparator" w:id="0">
    <w:p w:rsidR="00701DFA" w:rsidRDefault="00701DFA" w:rsidP="00AF6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D4C8A"/>
    <w:multiLevelType w:val="hybridMultilevel"/>
    <w:tmpl w:val="3C96C140"/>
    <w:lvl w:ilvl="0" w:tplc="64883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25E50"/>
    <w:multiLevelType w:val="hybridMultilevel"/>
    <w:tmpl w:val="4C6ACD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DE932B9"/>
    <w:multiLevelType w:val="hybridMultilevel"/>
    <w:tmpl w:val="0C9AE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92D86"/>
    <w:multiLevelType w:val="hybridMultilevel"/>
    <w:tmpl w:val="23084EAA"/>
    <w:lvl w:ilvl="0" w:tplc="3126C8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8C5839"/>
    <w:multiLevelType w:val="hybridMultilevel"/>
    <w:tmpl w:val="7D082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E73EE"/>
    <w:multiLevelType w:val="hybridMultilevel"/>
    <w:tmpl w:val="3C96C140"/>
    <w:lvl w:ilvl="0" w:tplc="64883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D3CC3"/>
    <w:multiLevelType w:val="hybridMultilevel"/>
    <w:tmpl w:val="619287EA"/>
    <w:lvl w:ilvl="0" w:tplc="9E5257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67CEF"/>
    <w:multiLevelType w:val="hybridMultilevel"/>
    <w:tmpl w:val="0C9AE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90CEA"/>
    <w:multiLevelType w:val="hybridMultilevel"/>
    <w:tmpl w:val="3D7AC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16EB9"/>
    <w:multiLevelType w:val="hybridMultilevel"/>
    <w:tmpl w:val="58CC0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0B39CA"/>
    <w:multiLevelType w:val="hybridMultilevel"/>
    <w:tmpl w:val="EFF662F6"/>
    <w:lvl w:ilvl="0" w:tplc="E7880FB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0A91067"/>
    <w:multiLevelType w:val="hybridMultilevel"/>
    <w:tmpl w:val="58CC0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E35CC"/>
    <w:multiLevelType w:val="hybridMultilevel"/>
    <w:tmpl w:val="0C9AE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72CB8"/>
    <w:multiLevelType w:val="hybridMultilevel"/>
    <w:tmpl w:val="719AA9D0"/>
    <w:lvl w:ilvl="0" w:tplc="539E41E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3"/>
  </w:num>
  <w:num w:numId="5">
    <w:abstractNumId w:val="11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9EB"/>
    <w:rsid w:val="00000492"/>
    <w:rsid w:val="00002EEB"/>
    <w:rsid w:val="00005F26"/>
    <w:rsid w:val="00007E39"/>
    <w:rsid w:val="000108B4"/>
    <w:rsid w:val="0002690E"/>
    <w:rsid w:val="00030D80"/>
    <w:rsid w:val="00031047"/>
    <w:rsid w:val="00032D98"/>
    <w:rsid w:val="00034DD8"/>
    <w:rsid w:val="000418CA"/>
    <w:rsid w:val="00044850"/>
    <w:rsid w:val="00046386"/>
    <w:rsid w:val="00047829"/>
    <w:rsid w:val="0005321D"/>
    <w:rsid w:val="00053B55"/>
    <w:rsid w:val="00053EEB"/>
    <w:rsid w:val="00057290"/>
    <w:rsid w:val="00061F77"/>
    <w:rsid w:val="00062EDE"/>
    <w:rsid w:val="0006492F"/>
    <w:rsid w:val="00064FC0"/>
    <w:rsid w:val="00065ACF"/>
    <w:rsid w:val="00065FEB"/>
    <w:rsid w:val="000703AA"/>
    <w:rsid w:val="0007119C"/>
    <w:rsid w:val="0007328D"/>
    <w:rsid w:val="00075E9A"/>
    <w:rsid w:val="00081CE3"/>
    <w:rsid w:val="00083BB7"/>
    <w:rsid w:val="000841E7"/>
    <w:rsid w:val="000842E7"/>
    <w:rsid w:val="000852A1"/>
    <w:rsid w:val="00085F65"/>
    <w:rsid w:val="00087EB4"/>
    <w:rsid w:val="000924CE"/>
    <w:rsid w:val="00092649"/>
    <w:rsid w:val="000950BC"/>
    <w:rsid w:val="00095918"/>
    <w:rsid w:val="00096265"/>
    <w:rsid w:val="000A1A53"/>
    <w:rsid w:val="000A6AE2"/>
    <w:rsid w:val="000A785E"/>
    <w:rsid w:val="000B4E6F"/>
    <w:rsid w:val="000B5FAB"/>
    <w:rsid w:val="000B6ED7"/>
    <w:rsid w:val="000C0390"/>
    <w:rsid w:val="000C0419"/>
    <w:rsid w:val="000C07BE"/>
    <w:rsid w:val="000C4EB8"/>
    <w:rsid w:val="000C50C8"/>
    <w:rsid w:val="000D32FD"/>
    <w:rsid w:val="000D34A7"/>
    <w:rsid w:val="000D55ED"/>
    <w:rsid w:val="000D5DA9"/>
    <w:rsid w:val="000D7A1E"/>
    <w:rsid w:val="000E0CC3"/>
    <w:rsid w:val="000E73BD"/>
    <w:rsid w:val="000F2A5F"/>
    <w:rsid w:val="000F38E8"/>
    <w:rsid w:val="00103E80"/>
    <w:rsid w:val="00104443"/>
    <w:rsid w:val="001050F7"/>
    <w:rsid w:val="001066C8"/>
    <w:rsid w:val="00106A03"/>
    <w:rsid w:val="001100C5"/>
    <w:rsid w:val="00110B6F"/>
    <w:rsid w:val="001135A3"/>
    <w:rsid w:val="001158C7"/>
    <w:rsid w:val="00117996"/>
    <w:rsid w:val="001221DF"/>
    <w:rsid w:val="00122DF9"/>
    <w:rsid w:val="001244B1"/>
    <w:rsid w:val="00127C85"/>
    <w:rsid w:val="00135B1C"/>
    <w:rsid w:val="00142E41"/>
    <w:rsid w:val="00144A8D"/>
    <w:rsid w:val="00144C54"/>
    <w:rsid w:val="00145D96"/>
    <w:rsid w:val="00156072"/>
    <w:rsid w:val="0015720D"/>
    <w:rsid w:val="001574EB"/>
    <w:rsid w:val="001620AD"/>
    <w:rsid w:val="001623F1"/>
    <w:rsid w:val="00165F4E"/>
    <w:rsid w:val="00167EC8"/>
    <w:rsid w:val="001704C0"/>
    <w:rsid w:val="00171DC5"/>
    <w:rsid w:val="00180019"/>
    <w:rsid w:val="00186C5B"/>
    <w:rsid w:val="00187752"/>
    <w:rsid w:val="0019008F"/>
    <w:rsid w:val="001964D2"/>
    <w:rsid w:val="001A1C60"/>
    <w:rsid w:val="001A3857"/>
    <w:rsid w:val="001A48F3"/>
    <w:rsid w:val="001A5D9C"/>
    <w:rsid w:val="001A6F72"/>
    <w:rsid w:val="001A743F"/>
    <w:rsid w:val="001B27B1"/>
    <w:rsid w:val="001B45B4"/>
    <w:rsid w:val="001B6655"/>
    <w:rsid w:val="001B6E95"/>
    <w:rsid w:val="001B77D2"/>
    <w:rsid w:val="001C1151"/>
    <w:rsid w:val="001C149F"/>
    <w:rsid w:val="001C45EF"/>
    <w:rsid w:val="001D1130"/>
    <w:rsid w:val="001D1202"/>
    <w:rsid w:val="001D4C85"/>
    <w:rsid w:val="001D5D75"/>
    <w:rsid w:val="001E12DB"/>
    <w:rsid w:val="001E19A7"/>
    <w:rsid w:val="001E1F17"/>
    <w:rsid w:val="001E3019"/>
    <w:rsid w:val="001E4B02"/>
    <w:rsid w:val="001E51FF"/>
    <w:rsid w:val="001E644F"/>
    <w:rsid w:val="001E721D"/>
    <w:rsid w:val="001F20AA"/>
    <w:rsid w:val="001F2531"/>
    <w:rsid w:val="001F4203"/>
    <w:rsid w:val="001F61E4"/>
    <w:rsid w:val="001F6AAA"/>
    <w:rsid w:val="00207457"/>
    <w:rsid w:val="002077D6"/>
    <w:rsid w:val="002134D1"/>
    <w:rsid w:val="00214111"/>
    <w:rsid w:val="002147A4"/>
    <w:rsid w:val="00214AFC"/>
    <w:rsid w:val="002163E2"/>
    <w:rsid w:val="00217775"/>
    <w:rsid w:val="00217779"/>
    <w:rsid w:val="00227E04"/>
    <w:rsid w:val="00230769"/>
    <w:rsid w:val="00230D06"/>
    <w:rsid w:val="00232F72"/>
    <w:rsid w:val="00233EAE"/>
    <w:rsid w:val="00234FF1"/>
    <w:rsid w:val="00236885"/>
    <w:rsid w:val="002411BA"/>
    <w:rsid w:val="00241999"/>
    <w:rsid w:val="002420E0"/>
    <w:rsid w:val="00245150"/>
    <w:rsid w:val="00246D78"/>
    <w:rsid w:val="0024762E"/>
    <w:rsid w:val="00247DE9"/>
    <w:rsid w:val="002516C4"/>
    <w:rsid w:val="00251811"/>
    <w:rsid w:val="0025228C"/>
    <w:rsid w:val="00254860"/>
    <w:rsid w:val="00260DB8"/>
    <w:rsid w:val="00260F51"/>
    <w:rsid w:val="002651DF"/>
    <w:rsid w:val="00267639"/>
    <w:rsid w:val="002702DC"/>
    <w:rsid w:val="002704B1"/>
    <w:rsid w:val="0027109F"/>
    <w:rsid w:val="00271FDD"/>
    <w:rsid w:val="00280B1F"/>
    <w:rsid w:val="00282C10"/>
    <w:rsid w:val="00283A91"/>
    <w:rsid w:val="00284B21"/>
    <w:rsid w:val="00284D13"/>
    <w:rsid w:val="002850F1"/>
    <w:rsid w:val="00286CF2"/>
    <w:rsid w:val="00287C27"/>
    <w:rsid w:val="002925C4"/>
    <w:rsid w:val="00292960"/>
    <w:rsid w:val="002943D2"/>
    <w:rsid w:val="002948DF"/>
    <w:rsid w:val="00295C72"/>
    <w:rsid w:val="002A2D5C"/>
    <w:rsid w:val="002A36CB"/>
    <w:rsid w:val="002A5B38"/>
    <w:rsid w:val="002A6CFA"/>
    <w:rsid w:val="002B1643"/>
    <w:rsid w:val="002B1CF2"/>
    <w:rsid w:val="002B2F5A"/>
    <w:rsid w:val="002B6194"/>
    <w:rsid w:val="002B69E0"/>
    <w:rsid w:val="002B7113"/>
    <w:rsid w:val="002C69A1"/>
    <w:rsid w:val="002D0263"/>
    <w:rsid w:val="002D10E6"/>
    <w:rsid w:val="002D1D9D"/>
    <w:rsid w:val="002D56E9"/>
    <w:rsid w:val="002D7016"/>
    <w:rsid w:val="002E1A5E"/>
    <w:rsid w:val="002E1D5E"/>
    <w:rsid w:val="002E4DB7"/>
    <w:rsid w:val="002E57FF"/>
    <w:rsid w:val="002E5DB7"/>
    <w:rsid w:val="002E739E"/>
    <w:rsid w:val="002F290E"/>
    <w:rsid w:val="002F35DB"/>
    <w:rsid w:val="002F5C77"/>
    <w:rsid w:val="002F5FBA"/>
    <w:rsid w:val="002F636D"/>
    <w:rsid w:val="002F6D1F"/>
    <w:rsid w:val="002F6FDE"/>
    <w:rsid w:val="00301ED4"/>
    <w:rsid w:val="00304957"/>
    <w:rsid w:val="003225DF"/>
    <w:rsid w:val="003261A5"/>
    <w:rsid w:val="00326292"/>
    <w:rsid w:val="00334EAE"/>
    <w:rsid w:val="003400F9"/>
    <w:rsid w:val="003404A2"/>
    <w:rsid w:val="003429BF"/>
    <w:rsid w:val="00345007"/>
    <w:rsid w:val="00346621"/>
    <w:rsid w:val="003512B3"/>
    <w:rsid w:val="0035495C"/>
    <w:rsid w:val="0035541A"/>
    <w:rsid w:val="00357494"/>
    <w:rsid w:val="00360FFB"/>
    <w:rsid w:val="003617E1"/>
    <w:rsid w:val="00362523"/>
    <w:rsid w:val="0036547E"/>
    <w:rsid w:val="00365B96"/>
    <w:rsid w:val="00375E2B"/>
    <w:rsid w:val="0037794A"/>
    <w:rsid w:val="0038128D"/>
    <w:rsid w:val="00383A5A"/>
    <w:rsid w:val="00384089"/>
    <w:rsid w:val="00385907"/>
    <w:rsid w:val="00386917"/>
    <w:rsid w:val="003902B2"/>
    <w:rsid w:val="0039231D"/>
    <w:rsid w:val="0039310A"/>
    <w:rsid w:val="00394D6C"/>
    <w:rsid w:val="003960C8"/>
    <w:rsid w:val="00396D50"/>
    <w:rsid w:val="003A1CFB"/>
    <w:rsid w:val="003A3A4B"/>
    <w:rsid w:val="003A5D25"/>
    <w:rsid w:val="003B06F0"/>
    <w:rsid w:val="003C04DC"/>
    <w:rsid w:val="003C2CE0"/>
    <w:rsid w:val="003C3877"/>
    <w:rsid w:val="003C6B0D"/>
    <w:rsid w:val="003C7536"/>
    <w:rsid w:val="003C7F74"/>
    <w:rsid w:val="003D27AC"/>
    <w:rsid w:val="003D40C6"/>
    <w:rsid w:val="003D662C"/>
    <w:rsid w:val="003D675B"/>
    <w:rsid w:val="003E25D3"/>
    <w:rsid w:val="003E3C4B"/>
    <w:rsid w:val="003E4521"/>
    <w:rsid w:val="003E5683"/>
    <w:rsid w:val="00401163"/>
    <w:rsid w:val="00401EF0"/>
    <w:rsid w:val="00401FD6"/>
    <w:rsid w:val="00405EAC"/>
    <w:rsid w:val="00406382"/>
    <w:rsid w:val="00407324"/>
    <w:rsid w:val="00407E0D"/>
    <w:rsid w:val="00412A8F"/>
    <w:rsid w:val="00413D9E"/>
    <w:rsid w:val="0041418E"/>
    <w:rsid w:val="004149D6"/>
    <w:rsid w:val="00414BB4"/>
    <w:rsid w:val="0041651C"/>
    <w:rsid w:val="004211F0"/>
    <w:rsid w:val="00422D7E"/>
    <w:rsid w:val="00434719"/>
    <w:rsid w:val="0043572E"/>
    <w:rsid w:val="00435BEF"/>
    <w:rsid w:val="00435FA5"/>
    <w:rsid w:val="004361DC"/>
    <w:rsid w:val="00442CCF"/>
    <w:rsid w:val="00443183"/>
    <w:rsid w:val="00443BC2"/>
    <w:rsid w:val="00446FEC"/>
    <w:rsid w:val="004470BF"/>
    <w:rsid w:val="00452039"/>
    <w:rsid w:val="00454A20"/>
    <w:rsid w:val="00455EF1"/>
    <w:rsid w:val="0046236F"/>
    <w:rsid w:val="004666CE"/>
    <w:rsid w:val="00472717"/>
    <w:rsid w:val="0048049A"/>
    <w:rsid w:val="0048465C"/>
    <w:rsid w:val="00485990"/>
    <w:rsid w:val="0049051F"/>
    <w:rsid w:val="004910A8"/>
    <w:rsid w:val="00493985"/>
    <w:rsid w:val="004949EB"/>
    <w:rsid w:val="00495B72"/>
    <w:rsid w:val="00496981"/>
    <w:rsid w:val="004A2064"/>
    <w:rsid w:val="004B1A6F"/>
    <w:rsid w:val="004B20A8"/>
    <w:rsid w:val="004B2154"/>
    <w:rsid w:val="004B2FFD"/>
    <w:rsid w:val="004B3113"/>
    <w:rsid w:val="004B461B"/>
    <w:rsid w:val="004B53D6"/>
    <w:rsid w:val="004B5B0E"/>
    <w:rsid w:val="004B7E2C"/>
    <w:rsid w:val="004C175C"/>
    <w:rsid w:val="004C29B7"/>
    <w:rsid w:val="004C7A2C"/>
    <w:rsid w:val="004D02BD"/>
    <w:rsid w:val="004D1188"/>
    <w:rsid w:val="004D24FC"/>
    <w:rsid w:val="004D6530"/>
    <w:rsid w:val="004E0FD9"/>
    <w:rsid w:val="004E251B"/>
    <w:rsid w:val="004E4291"/>
    <w:rsid w:val="004E6CA8"/>
    <w:rsid w:val="004E7E5A"/>
    <w:rsid w:val="004F19E0"/>
    <w:rsid w:val="004F3F72"/>
    <w:rsid w:val="004F5B6C"/>
    <w:rsid w:val="004F72CB"/>
    <w:rsid w:val="005009C3"/>
    <w:rsid w:val="00511B69"/>
    <w:rsid w:val="0051246C"/>
    <w:rsid w:val="005155A0"/>
    <w:rsid w:val="00515A23"/>
    <w:rsid w:val="00521DAB"/>
    <w:rsid w:val="00523472"/>
    <w:rsid w:val="005236D6"/>
    <w:rsid w:val="00525762"/>
    <w:rsid w:val="005262A8"/>
    <w:rsid w:val="00527217"/>
    <w:rsid w:val="00530195"/>
    <w:rsid w:val="00531C7E"/>
    <w:rsid w:val="0053231C"/>
    <w:rsid w:val="00532FDB"/>
    <w:rsid w:val="00533C93"/>
    <w:rsid w:val="005378E8"/>
    <w:rsid w:val="005423E8"/>
    <w:rsid w:val="005442BE"/>
    <w:rsid w:val="00547867"/>
    <w:rsid w:val="0055278E"/>
    <w:rsid w:val="00556010"/>
    <w:rsid w:val="00556F88"/>
    <w:rsid w:val="00561ADE"/>
    <w:rsid w:val="00562329"/>
    <w:rsid w:val="00562BFE"/>
    <w:rsid w:val="00564F27"/>
    <w:rsid w:val="005671EC"/>
    <w:rsid w:val="00572873"/>
    <w:rsid w:val="0057783C"/>
    <w:rsid w:val="00584758"/>
    <w:rsid w:val="00587D8C"/>
    <w:rsid w:val="00595590"/>
    <w:rsid w:val="005A056D"/>
    <w:rsid w:val="005A1721"/>
    <w:rsid w:val="005A1ABF"/>
    <w:rsid w:val="005A236E"/>
    <w:rsid w:val="005A270B"/>
    <w:rsid w:val="005A3397"/>
    <w:rsid w:val="005A354E"/>
    <w:rsid w:val="005A3A48"/>
    <w:rsid w:val="005A7ADE"/>
    <w:rsid w:val="005B2097"/>
    <w:rsid w:val="005B4880"/>
    <w:rsid w:val="005B6462"/>
    <w:rsid w:val="005B652E"/>
    <w:rsid w:val="005B6E64"/>
    <w:rsid w:val="005C3600"/>
    <w:rsid w:val="005C458F"/>
    <w:rsid w:val="005D3928"/>
    <w:rsid w:val="005D470F"/>
    <w:rsid w:val="005D6D21"/>
    <w:rsid w:val="005E21C6"/>
    <w:rsid w:val="005E2685"/>
    <w:rsid w:val="005E2976"/>
    <w:rsid w:val="005E2E7F"/>
    <w:rsid w:val="005E6C4A"/>
    <w:rsid w:val="005E6D47"/>
    <w:rsid w:val="005F1AA5"/>
    <w:rsid w:val="005F566D"/>
    <w:rsid w:val="005F5A76"/>
    <w:rsid w:val="005F716B"/>
    <w:rsid w:val="005F7D47"/>
    <w:rsid w:val="006012A7"/>
    <w:rsid w:val="006018C2"/>
    <w:rsid w:val="00604537"/>
    <w:rsid w:val="00604707"/>
    <w:rsid w:val="00605415"/>
    <w:rsid w:val="0060544E"/>
    <w:rsid w:val="0060641F"/>
    <w:rsid w:val="006072B4"/>
    <w:rsid w:val="00617606"/>
    <w:rsid w:val="00617625"/>
    <w:rsid w:val="006177DA"/>
    <w:rsid w:val="00621631"/>
    <w:rsid w:val="00621C45"/>
    <w:rsid w:val="00622090"/>
    <w:rsid w:val="00622695"/>
    <w:rsid w:val="006244B8"/>
    <w:rsid w:val="00625643"/>
    <w:rsid w:val="006402E5"/>
    <w:rsid w:val="00640AAF"/>
    <w:rsid w:val="00641A51"/>
    <w:rsid w:val="00641EDE"/>
    <w:rsid w:val="006432D8"/>
    <w:rsid w:val="0064355B"/>
    <w:rsid w:val="00643BAA"/>
    <w:rsid w:val="006453F6"/>
    <w:rsid w:val="00645B72"/>
    <w:rsid w:val="00646DF2"/>
    <w:rsid w:val="006510D6"/>
    <w:rsid w:val="00651AFD"/>
    <w:rsid w:val="0065288D"/>
    <w:rsid w:val="00652B9C"/>
    <w:rsid w:val="00654A10"/>
    <w:rsid w:val="00657C05"/>
    <w:rsid w:val="006606F9"/>
    <w:rsid w:val="00662526"/>
    <w:rsid w:val="00662828"/>
    <w:rsid w:val="00663C9D"/>
    <w:rsid w:val="006750B3"/>
    <w:rsid w:val="00676A9C"/>
    <w:rsid w:val="00692998"/>
    <w:rsid w:val="006929ED"/>
    <w:rsid w:val="00692ED9"/>
    <w:rsid w:val="00694D1F"/>
    <w:rsid w:val="00697E72"/>
    <w:rsid w:val="006A066E"/>
    <w:rsid w:val="006A7C0A"/>
    <w:rsid w:val="006B1011"/>
    <w:rsid w:val="006B1D00"/>
    <w:rsid w:val="006B22E2"/>
    <w:rsid w:val="006B4A06"/>
    <w:rsid w:val="006B5944"/>
    <w:rsid w:val="006B75C9"/>
    <w:rsid w:val="006C0AC9"/>
    <w:rsid w:val="006C1B69"/>
    <w:rsid w:val="006C24B5"/>
    <w:rsid w:val="006C6A66"/>
    <w:rsid w:val="006C6F63"/>
    <w:rsid w:val="006D0213"/>
    <w:rsid w:val="006D0799"/>
    <w:rsid w:val="006D1258"/>
    <w:rsid w:val="006D12E7"/>
    <w:rsid w:val="006D2945"/>
    <w:rsid w:val="006D3226"/>
    <w:rsid w:val="006D413C"/>
    <w:rsid w:val="006D734A"/>
    <w:rsid w:val="006E5FE1"/>
    <w:rsid w:val="006E73DF"/>
    <w:rsid w:val="006F3673"/>
    <w:rsid w:val="006F3F35"/>
    <w:rsid w:val="006F65FB"/>
    <w:rsid w:val="006F72E2"/>
    <w:rsid w:val="007008C0"/>
    <w:rsid w:val="00701B4E"/>
    <w:rsid w:val="00701DFA"/>
    <w:rsid w:val="007126DD"/>
    <w:rsid w:val="00712A7C"/>
    <w:rsid w:val="00715BCA"/>
    <w:rsid w:val="00717730"/>
    <w:rsid w:val="00720E59"/>
    <w:rsid w:val="00721568"/>
    <w:rsid w:val="007220C9"/>
    <w:rsid w:val="0072401D"/>
    <w:rsid w:val="00727E78"/>
    <w:rsid w:val="00733C7B"/>
    <w:rsid w:val="00734881"/>
    <w:rsid w:val="00737917"/>
    <w:rsid w:val="0074206F"/>
    <w:rsid w:val="0074476D"/>
    <w:rsid w:val="00744A53"/>
    <w:rsid w:val="00745AAF"/>
    <w:rsid w:val="007551AB"/>
    <w:rsid w:val="007555F0"/>
    <w:rsid w:val="00755C03"/>
    <w:rsid w:val="00757E17"/>
    <w:rsid w:val="00761452"/>
    <w:rsid w:val="00770B3C"/>
    <w:rsid w:val="007746FD"/>
    <w:rsid w:val="00781496"/>
    <w:rsid w:val="007865BC"/>
    <w:rsid w:val="0079010A"/>
    <w:rsid w:val="007908A5"/>
    <w:rsid w:val="00794E63"/>
    <w:rsid w:val="007954CB"/>
    <w:rsid w:val="00796597"/>
    <w:rsid w:val="00796D3F"/>
    <w:rsid w:val="007A183B"/>
    <w:rsid w:val="007A5BD3"/>
    <w:rsid w:val="007B426E"/>
    <w:rsid w:val="007B55EE"/>
    <w:rsid w:val="007C0532"/>
    <w:rsid w:val="007C1C07"/>
    <w:rsid w:val="007C743D"/>
    <w:rsid w:val="007C7935"/>
    <w:rsid w:val="007D057A"/>
    <w:rsid w:val="007D10C8"/>
    <w:rsid w:val="007D226B"/>
    <w:rsid w:val="007D544E"/>
    <w:rsid w:val="007D6513"/>
    <w:rsid w:val="007E29CF"/>
    <w:rsid w:val="007E357A"/>
    <w:rsid w:val="007E3852"/>
    <w:rsid w:val="007E533F"/>
    <w:rsid w:val="007F1466"/>
    <w:rsid w:val="007F1715"/>
    <w:rsid w:val="007F362F"/>
    <w:rsid w:val="007F408E"/>
    <w:rsid w:val="00800ED6"/>
    <w:rsid w:val="008031D7"/>
    <w:rsid w:val="0080367D"/>
    <w:rsid w:val="00806B83"/>
    <w:rsid w:val="00811318"/>
    <w:rsid w:val="00812811"/>
    <w:rsid w:val="00813130"/>
    <w:rsid w:val="008131F9"/>
    <w:rsid w:val="00816362"/>
    <w:rsid w:val="008231DF"/>
    <w:rsid w:val="00831C60"/>
    <w:rsid w:val="00834EA6"/>
    <w:rsid w:val="008368EE"/>
    <w:rsid w:val="0084056E"/>
    <w:rsid w:val="0084278F"/>
    <w:rsid w:val="008429F0"/>
    <w:rsid w:val="00855A18"/>
    <w:rsid w:val="00855ADA"/>
    <w:rsid w:val="008569FE"/>
    <w:rsid w:val="00862B4A"/>
    <w:rsid w:val="00872EE2"/>
    <w:rsid w:val="00877EC4"/>
    <w:rsid w:val="00880B86"/>
    <w:rsid w:val="008818AD"/>
    <w:rsid w:val="00882DDC"/>
    <w:rsid w:val="00883CA2"/>
    <w:rsid w:val="00884390"/>
    <w:rsid w:val="00884FF6"/>
    <w:rsid w:val="00885461"/>
    <w:rsid w:val="008911DE"/>
    <w:rsid w:val="0089207F"/>
    <w:rsid w:val="008928DD"/>
    <w:rsid w:val="008A2BF4"/>
    <w:rsid w:val="008A423F"/>
    <w:rsid w:val="008A7ACF"/>
    <w:rsid w:val="008A7DCD"/>
    <w:rsid w:val="008B0498"/>
    <w:rsid w:val="008C00AE"/>
    <w:rsid w:val="008C3614"/>
    <w:rsid w:val="008C49DF"/>
    <w:rsid w:val="008C7923"/>
    <w:rsid w:val="008D010C"/>
    <w:rsid w:val="008D0B72"/>
    <w:rsid w:val="008D2BA0"/>
    <w:rsid w:val="008D334B"/>
    <w:rsid w:val="008D3D86"/>
    <w:rsid w:val="008E04A2"/>
    <w:rsid w:val="008E0B2E"/>
    <w:rsid w:val="008E11B6"/>
    <w:rsid w:val="008E140D"/>
    <w:rsid w:val="008E316C"/>
    <w:rsid w:val="008E5208"/>
    <w:rsid w:val="008E530F"/>
    <w:rsid w:val="008E692A"/>
    <w:rsid w:val="008E7DCD"/>
    <w:rsid w:val="008F794F"/>
    <w:rsid w:val="008F7FF4"/>
    <w:rsid w:val="00901E73"/>
    <w:rsid w:val="00902ACF"/>
    <w:rsid w:val="00904577"/>
    <w:rsid w:val="00907FE2"/>
    <w:rsid w:val="009108B2"/>
    <w:rsid w:val="009111F4"/>
    <w:rsid w:val="00914303"/>
    <w:rsid w:val="00916C37"/>
    <w:rsid w:val="009204EB"/>
    <w:rsid w:val="0092228B"/>
    <w:rsid w:val="0092270F"/>
    <w:rsid w:val="0092463A"/>
    <w:rsid w:val="00932744"/>
    <w:rsid w:val="009341AF"/>
    <w:rsid w:val="00935419"/>
    <w:rsid w:val="00935A9A"/>
    <w:rsid w:val="009365F6"/>
    <w:rsid w:val="00937B35"/>
    <w:rsid w:val="00937D6C"/>
    <w:rsid w:val="0094173D"/>
    <w:rsid w:val="009422C0"/>
    <w:rsid w:val="00943D1D"/>
    <w:rsid w:val="009443A5"/>
    <w:rsid w:val="00944682"/>
    <w:rsid w:val="00944ECF"/>
    <w:rsid w:val="00950728"/>
    <w:rsid w:val="00953498"/>
    <w:rsid w:val="009540C7"/>
    <w:rsid w:val="009568C3"/>
    <w:rsid w:val="00957C31"/>
    <w:rsid w:val="00957D13"/>
    <w:rsid w:val="009627FC"/>
    <w:rsid w:val="009632CE"/>
    <w:rsid w:val="00963650"/>
    <w:rsid w:val="00964A47"/>
    <w:rsid w:val="00973EBC"/>
    <w:rsid w:val="00973ECD"/>
    <w:rsid w:val="00974D34"/>
    <w:rsid w:val="00975CE4"/>
    <w:rsid w:val="00975DC0"/>
    <w:rsid w:val="00977825"/>
    <w:rsid w:val="00980615"/>
    <w:rsid w:val="009811E7"/>
    <w:rsid w:val="00982AA4"/>
    <w:rsid w:val="00984429"/>
    <w:rsid w:val="009879C3"/>
    <w:rsid w:val="009920CE"/>
    <w:rsid w:val="0099510E"/>
    <w:rsid w:val="009A07A2"/>
    <w:rsid w:val="009A794E"/>
    <w:rsid w:val="009B175A"/>
    <w:rsid w:val="009B1C6B"/>
    <w:rsid w:val="009B21A4"/>
    <w:rsid w:val="009B24EE"/>
    <w:rsid w:val="009B55BA"/>
    <w:rsid w:val="009C23E0"/>
    <w:rsid w:val="009C41EC"/>
    <w:rsid w:val="009C4B14"/>
    <w:rsid w:val="009C5F37"/>
    <w:rsid w:val="009C6093"/>
    <w:rsid w:val="009C6368"/>
    <w:rsid w:val="009D0D96"/>
    <w:rsid w:val="009D2B04"/>
    <w:rsid w:val="009D3980"/>
    <w:rsid w:val="009E0081"/>
    <w:rsid w:val="009E0253"/>
    <w:rsid w:val="009E0861"/>
    <w:rsid w:val="009E3934"/>
    <w:rsid w:val="009E66A5"/>
    <w:rsid w:val="009E671C"/>
    <w:rsid w:val="009E6AEB"/>
    <w:rsid w:val="009E7769"/>
    <w:rsid w:val="009F11D6"/>
    <w:rsid w:val="009F200B"/>
    <w:rsid w:val="009F31BE"/>
    <w:rsid w:val="009F55B9"/>
    <w:rsid w:val="009F566A"/>
    <w:rsid w:val="009F6233"/>
    <w:rsid w:val="009F69A6"/>
    <w:rsid w:val="00A0550B"/>
    <w:rsid w:val="00A07096"/>
    <w:rsid w:val="00A12A02"/>
    <w:rsid w:val="00A134B3"/>
    <w:rsid w:val="00A15AE1"/>
    <w:rsid w:val="00A161AF"/>
    <w:rsid w:val="00A22199"/>
    <w:rsid w:val="00A22C59"/>
    <w:rsid w:val="00A22D11"/>
    <w:rsid w:val="00A230B4"/>
    <w:rsid w:val="00A27982"/>
    <w:rsid w:val="00A32A83"/>
    <w:rsid w:val="00A40E2F"/>
    <w:rsid w:val="00A41E47"/>
    <w:rsid w:val="00A42612"/>
    <w:rsid w:val="00A44025"/>
    <w:rsid w:val="00A46ADF"/>
    <w:rsid w:val="00A47217"/>
    <w:rsid w:val="00A50995"/>
    <w:rsid w:val="00A533F6"/>
    <w:rsid w:val="00A5381A"/>
    <w:rsid w:val="00A54B10"/>
    <w:rsid w:val="00A554F4"/>
    <w:rsid w:val="00A55FBA"/>
    <w:rsid w:val="00A56F38"/>
    <w:rsid w:val="00A571F3"/>
    <w:rsid w:val="00A60798"/>
    <w:rsid w:val="00A70593"/>
    <w:rsid w:val="00A74763"/>
    <w:rsid w:val="00A75D8B"/>
    <w:rsid w:val="00A84139"/>
    <w:rsid w:val="00A850C9"/>
    <w:rsid w:val="00A8512C"/>
    <w:rsid w:val="00A871C3"/>
    <w:rsid w:val="00A94673"/>
    <w:rsid w:val="00A94BCE"/>
    <w:rsid w:val="00A959D4"/>
    <w:rsid w:val="00AA1B85"/>
    <w:rsid w:val="00AA1DED"/>
    <w:rsid w:val="00AA2B04"/>
    <w:rsid w:val="00AA7279"/>
    <w:rsid w:val="00AA7C9C"/>
    <w:rsid w:val="00AB3CE1"/>
    <w:rsid w:val="00AB480D"/>
    <w:rsid w:val="00AC0162"/>
    <w:rsid w:val="00AC195C"/>
    <w:rsid w:val="00AC2831"/>
    <w:rsid w:val="00AC3D1A"/>
    <w:rsid w:val="00AC6CCD"/>
    <w:rsid w:val="00AD05CB"/>
    <w:rsid w:val="00AD372D"/>
    <w:rsid w:val="00AE0551"/>
    <w:rsid w:val="00AE2003"/>
    <w:rsid w:val="00AE4497"/>
    <w:rsid w:val="00AE531F"/>
    <w:rsid w:val="00AE563F"/>
    <w:rsid w:val="00AE5668"/>
    <w:rsid w:val="00AE63AC"/>
    <w:rsid w:val="00AE72A0"/>
    <w:rsid w:val="00AE7E6D"/>
    <w:rsid w:val="00AF40A0"/>
    <w:rsid w:val="00AF4812"/>
    <w:rsid w:val="00AF593D"/>
    <w:rsid w:val="00AF6FB6"/>
    <w:rsid w:val="00AF739B"/>
    <w:rsid w:val="00AF7981"/>
    <w:rsid w:val="00B018E3"/>
    <w:rsid w:val="00B035F9"/>
    <w:rsid w:val="00B040CE"/>
    <w:rsid w:val="00B11700"/>
    <w:rsid w:val="00B11875"/>
    <w:rsid w:val="00B16020"/>
    <w:rsid w:val="00B16D06"/>
    <w:rsid w:val="00B172B5"/>
    <w:rsid w:val="00B17A1A"/>
    <w:rsid w:val="00B22E6F"/>
    <w:rsid w:val="00B23F21"/>
    <w:rsid w:val="00B25861"/>
    <w:rsid w:val="00B25A87"/>
    <w:rsid w:val="00B309CB"/>
    <w:rsid w:val="00B33A4F"/>
    <w:rsid w:val="00B35039"/>
    <w:rsid w:val="00B3514E"/>
    <w:rsid w:val="00B37304"/>
    <w:rsid w:val="00B37CF2"/>
    <w:rsid w:val="00B37DCD"/>
    <w:rsid w:val="00B37EC9"/>
    <w:rsid w:val="00B44B6F"/>
    <w:rsid w:val="00B4578B"/>
    <w:rsid w:val="00B45D3E"/>
    <w:rsid w:val="00B46747"/>
    <w:rsid w:val="00B47337"/>
    <w:rsid w:val="00B53FF0"/>
    <w:rsid w:val="00B56F78"/>
    <w:rsid w:val="00B66702"/>
    <w:rsid w:val="00B71677"/>
    <w:rsid w:val="00B72595"/>
    <w:rsid w:val="00B731FE"/>
    <w:rsid w:val="00B74EE4"/>
    <w:rsid w:val="00B75554"/>
    <w:rsid w:val="00B80220"/>
    <w:rsid w:val="00B82916"/>
    <w:rsid w:val="00B840EF"/>
    <w:rsid w:val="00B84BDE"/>
    <w:rsid w:val="00B855BD"/>
    <w:rsid w:val="00B92D78"/>
    <w:rsid w:val="00B935A5"/>
    <w:rsid w:val="00B9392F"/>
    <w:rsid w:val="00B95C3F"/>
    <w:rsid w:val="00B95F83"/>
    <w:rsid w:val="00BA2579"/>
    <w:rsid w:val="00BA3B47"/>
    <w:rsid w:val="00BA58D9"/>
    <w:rsid w:val="00BB2E77"/>
    <w:rsid w:val="00BB6812"/>
    <w:rsid w:val="00BB7B95"/>
    <w:rsid w:val="00BC0F55"/>
    <w:rsid w:val="00BC146A"/>
    <w:rsid w:val="00BC554A"/>
    <w:rsid w:val="00BC654F"/>
    <w:rsid w:val="00BD0D7F"/>
    <w:rsid w:val="00BD3132"/>
    <w:rsid w:val="00BD5228"/>
    <w:rsid w:val="00BD7B12"/>
    <w:rsid w:val="00BD7C84"/>
    <w:rsid w:val="00BE012E"/>
    <w:rsid w:val="00BE1CE9"/>
    <w:rsid w:val="00BF1802"/>
    <w:rsid w:val="00BF4829"/>
    <w:rsid w:val="00C00608"/>
    <w:rsid w:val="00C0583E"/>
    <w:rsid w:val="00C06373"/>
    <w:rsid w:val="00C10902"/>
    <w:rsid w:val="00C11BE1"/>
    <w:rsid w:val="00C15E0A"/>
    <w:rsid w:val="00C242D0"/>
    <w:rsid w:val="00C25838"/>
    <w:rsid w:val="00C31AF6"/>
    <w:rsid w:val="00C323EF"/>
    <w:rsid w:val="00C3278E"/>
    <w:rsid w:val="00C3678F"/>
    <w:rsid w:val="00C37207"/>
    <w:rsid w:val="00C41AB6"/>
    <w:rsid w:val="00C42970"/>
    <w:rsid w:val="00C43344"/>
    <w:rsid w:val="00C4459B"/>
    <w:rsid w:val="00C51078"/>
    <w:rsid w:val="00C53287"/>
    <w:rsid w:val="00C53C26"/>
    <w:rsid w:val="00C542AC"/>
    <w:rsid w:val="00C54668"/>
    <w:rsid w:val="00C5797E"/>
    <w:rsid w:val="00C62055"/>
    <w:rsid w:val="00C65725"/>
    <w:rsid w:val="00C665B7"/>
    <w:rsid w:val="00C7089F"/>
    <w:rsid w:val="00C77BFA"/>
    <w:rsid w:val="00C81177"/>
    <w:rsid w:val="00C83DC2"/>
    <w:rsid w:val="00C84FC1"/>
    <w:rsid w:val="00C95319"/>
    <w:rsid w:val="00C9625B"/>
    <w:rsid w:val="00CA1554"/>
    <w:rsid w:val="00CA3331"/>
    <w:rsid w:val="00CA6092"/>
    <w:rsid w:val="00CA640F"/>
    <w:rsid w:val="00CA7C2B"/>
    <w:rsid w:val="00CB0E96"/>
    <w:rsid w:val="00CB2D8B"/>
    <w:rsid w:val="00CB77DC"/>
    <w:rsid w:val="00CC1363"/>
    <w:rsid w:val="00CC4074"/>
    <w:rsid w:val="00CC56CE"/>
    <w:rsid w:val="00CC7D4C"/>
    <w:rsid w:val="00CD1147"/>
    <w:rsid w:val="00CD20F4"/>
    <w:rsid w:val="00CD334A"/>
    <w:rsid w:val="00CD34C6"/>
    <w:rsid w:val="00CD4633"/>
    <w:rsid w:val="00CD6B05"/>
    <w:rsid w:val="00CE0991"/>
    <w:rsid w:val="00CE2DE0"/>
    <w:rsid w:val="00CE3B8B"/>
    <w:rsid w:val="00CE605B"/>
    <w:rsid w:val="00CE6685"/>
    <w:rsid w:val="00CE66F7"/>
    <w:rsid w:val="00CE6806"/>
    <w:rsid w:val="00CF2BEB"/>
    <w:rsid w:val="00CF5276"/>
    <w:rsid w:val="00CF7674"/>
    <w:rsid w:val="00D05FDC"/>
    <w:rsid w:val="00D10D9E"/>
    <w:rsid w:val="00D12101"/>
    <w:rsid w:val="00D1237E"/>
    <w:rsid w:val="00D12C97"/>
    <w:rsid w:val="00D1341C"/>
    <w:rsid w:val="00D157F4"/>
    <w:rsid w:val="00D17779"/>
    <w:rsid w:val="00D23AF9"/>
    <w:rsid w:val="00D270BB"/>
    <w:rsid w:val="00D27890"/>
    <w:rsid w:val="00D279D2"/>
    <w:rsid w:val="00D32B0A"/>
    <w:rsid w:val="00D3355C"/>
    <w:rsid w:val="00D342C4"/>
    <w:rsid w:val="00D35C27"/>
    <w:rsid w:val="00D40A8D"/>
    <w:rsid w:val="00D4209C"/>
    <w:rsid w:val="00D43AD7"/>
    <w:rsid w:val="00D43E03"/>
    <w:rsid w:val="00D4697F"/>
    <w:rsid w:val="00D55D40"/>
    <w:rsid w:val="00D570AA"/>
    <w:rsid w:val="00D63091"/>
    <w:rsid w:val="00D66E3E"/>
    <w:rsid w:val="00D70222"/>
    <w:rsid w:val="00D71DE3"/>
    <w:rsid w:val="00D74DD1"/>
    <w:rsid w:val="00D75989"/>
    <w:rsid w:val="00D812E1"/>
    <w:rsid w:val="00D83E81"/>
    <w:rsid w:val="00D91443"/>
    <w:rsid w:val="00D91729"/>
    <w:rsid w:val="00D93B0E"/>
    <w:rsid w:val="00D97010"/>
    <w:rsid w:val="00DA29F8"/>
    <w:rsid w:val="00DA39D9"/>
    <w:rsid w:val="00DA4206"/>
    <w:rsid w:val="00DA4477"/>
    <w:rsid w:val="00DA5337"/>
    <w:rsid w:val="00DA6A4E"/>
    <w:rsid w:val="00DB4454"/>
    <w:rsid w:val="00DB4B05"/>
    <w:rsid w:val="00DB5762"/>
    <w:rsid w:val="00DB60B2"/>
    <w:rsid w:val="00DB7678"/>
    <w:rsid w:val="00DB7A12"/>
    <w:rsid w:val="00DB7EF1"/>
    <w:rsid w:val="00DC3825"/>
    <w:rsid w:val="00DC60F7"/>
    <w:rsid w:val="00DD2C0E"/>
    <w:rsid w:val="00DD2D67"/>
    <w:rsid w:val="00DD32AB"/>
    <w:rsid w:val="00DD3342"/>
    <w:rsid w:val="00DD5A27"/>
    <w:rsid w:val="00DD7981"/>
    <w:rsid w:val="00DD7EA6"/>
    <w:rsid w:val="00DE051C"/>
    <w:rsid w:val="00DE0D90"/>
    <w:rsid w:val="00DE394A"/>
    <w:rsid w:val="00DE4C6E"/>
    <w:rsid w:val="00DE724D"/>
    <w:rsid w:val="00DF2B43"/>
    <w:rsid w:val="00DF32BA"/>
    <w:rsid w:val="00DF3AA0"/>
    <w:rsid w:val="00DF3C03"/>
    <w:rsid w:val="00DF4CBA"/>
    <w:rsid w:val="00E00007"/>
    <w:rsid w:val="00E002D6"/>
    <w:rsid w:val="00E011D5"/>
    <w:rsid w:val="00E01CD9"/>
    <w:rsid w:val="00E03F42"/>
    <w:rsid w:val="00E04E8C"/>
    <w:rsid w:val="00E058B6"/>
    <w:rsid w:val="00E06D34"/>
    <w:rsid w:val="00E074B8"/>
    <w:rsid w:val="00E1018C"/>
    <w:rsid w:val="00E13917"/>
    <w:rsid w:val="00E160E8"/>
    <w:rsid w:val="00E17B75"/>
    <w:rsid w:val="00E22D5E"/>
    <w:rsid w:val="00E30B53"/>
    <w:rsid w:val="00E36E0A"/>
    <w:rsid w:val="00E405AD"/>
    <w:rsid w:val="00E4196A"/>
    <w:rsid w:val="00E4396F"/>
    <w:rsid w:val="00E45FE5"/>
    <w:rsid w:val="00E507E2"/>
    <w:rsid w:val="00E54060"/>
    <w:rsid w:val="00E572B0"/>
    <w:rsid w:val="00E60C59"/>
    <w:rsid w:val="00E614D7"/>
    <w:rsid w:val="00E61EB9"/>
    <w:rsid w:val="00E62570"/>
    <w:rsid w:val="00E63D86"/>
    <w:rsid w:val="00E65345"/>
    <w:rsid w:val="00E70A8C"/>
    <w:rsid w:val="00E7193F"/>
    <w:rsid w:val="00E71CBB"/>
    <w:rsid w:val="00E72B08"/>
    <w:rsid w:val="00E749E3"/>
    <w:rsid w:val="00E74D56"/>
    <w:rsid w:val="00E7672B"/>
    <w:rsid w:val="00E86984"/>
    <w:rsid w:val="00E86E0F"/>
    <w:rsid w:val="00E901CA"/>
    <w:rsid w:val="00E90FEF"/>
    <w:rsid w:val="00E91B63"/>
    <w:rsid w:val="00E96816"/>
    <w:rsid w:val="00E96E18"/>
    <w:rsid w:val="00E976F2"/>
    <w:rsid w:val="00EA0377"/>
    <w:rsid w:val="00EA06BB"/>
    <w:rsid w:val="00EA1093"/>
    <w:rsid w:val="00EA4279"/>
    <w:rsid w:val="00EB00D9"/>
    <w:rsid w:val="00EB1FA9"/>
    <w:rsid w:val="00EB2C2C"/>
    <w:rsid w:val="00EB51EF"/>
    <w:rsid w:val="00EB6099"/>
    <w:rsid w:val="00EC0C47"/>
    <w:rsid w:val="00EC0D5E"/>
    <w:rsid w:val="00EC376F"/>
    <w:rsid w:val="00ED0153"/>
    <w:rsid w:val="00ED048B"/>
    <w:rsid w:val="00ED0DA3"/>
    <w:rsid w:val="00ED3BB7"/>
    <w:rsid w:val="00ED4653"/>
    <w:rsid w:val="00ED5209"/>
    <w:rsid w:val="00EE0B92"/>
    <w:rsid w:val="00EE244F"/>
    <w:rsid w:val="00EE32C4"/>
    <w:rsid w:val="00EE56D1"/>
    <w:rsid w:val="00EE69F6"/>
    <w:rsid w:val="00EE6B11"/>
    <w:rsid w:val="00EE6DD0"/>
    <w:rsid w:val="00EE6F69"/>
    <w:rsid w:val="00EF2AAC"/>
    <w:rsid w:val="00EF2C32"/>
    <w:rsid w:val="00EF3539"/>
    <w:rsid w:val="00EF5605"/>
    <w:rsid w:val="00EF5890"/>
    <w:rsid w:val="00F01B26"/>
    <w:rsid w:val="00F04C5C"/>
    <w:rsid w:val="00F05B6F"/>
    <w:rsid w:val="00F06079"/>
    <w:rsid w:val="00F113D2"/>
    <w:rsid w:val="00F13CFD"/>
    <w:rsid w:val="00F17A02"/>
    <w:rsid w:val="00F2142A"/>
    <w:rsid w:val="00F25393"/>
    <w:rsid w:val="00F271E9"/>
    <w:rsid w:val="00F30E67"/>
    <w:rsid w:val="00F32307"/>
    <w:rsid w:val="00F40096"/>
    <w:rsid w:val="00F40764"/>
    <w:rsid w:val="00F40865"/>
    <w:rsid w:val="00F45E06"/>
    <w:rsid w:val="00F4740E"/>
    <w:rsid w:val="00F51E55"/>
    <w:rsid w:val="00F520D9"/>
    <w:rsid w:val="00F5293F"/>
    <w:rsid w:val="00F55F43"/>
    <w:rsid w:val="00F560F6"/>
    <w:rsid w:val="00F566FE"/>
    <w:rsid w:val="00F57337"/>
    <w:rsid w:val="00F60546"/>
    <w:rsid w:val="00F6215C"/>
    <w:rsid w:val="00F6216A"/>
    <w:rsid w:val="00F65467"/>
    <w:rsid w:val="00F671C5"/>
    <w:rsid w:val="00F71563"/>
    <w:rsid w:val="00F7724B"/>
    <w:rsid w:val="00F772DE"/>
    <w:rsid w:val="00F83470"/>
    <w:rsid w:val="00F86BCD"/>
    <w:rsid w:val="00F9619C"/>
    <w:rsid w:val="00F97DAD"/>
    <w:rsid w:val="00FA1D38"/>
    <w:rsid w:val="00FA2519"/>
    <w:rsid w:val="00FA3D39"/>
    <w:rsid w:val="00FB0605"/>
    <w:rsid w:val="00FB0C82"/>
    <w:rsid w:val="00FB149F"/>
    <w:rsid w:val="00FB2CEB"/>
    <w:rsid w:val="00FB6A3B"/>
    <w:rsid w:val="00FC6263"/>
    <w:rsid w:val="00FD057A"/>
    <w:rsid w:val="00FD05A5"/>
    <w:rsid w:val="00FD18BC"/>
    <w:rsid w:val="00FD43B9"/>
    <w:rsid w:val="00FD4602"/>
    <w:rsid w:val="00FD7768"/>
    <w:rsid w:val="00FE46A3"/>
    <w:rsid w:val="00FE5DFF"/>
    <w:rsid w:val="00FE62EC"/>
    <w:rsid w:val="00FE6CE4"/>
    <w:rsid w:val="00FF4869"/>
    <w:rsid w:val="00FF4AC7"/>
    <w:rsid w:val="00FF576D"/>
    <w:rsid w:val="00FF7221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BC759-F367-4CCE-A9E7-92BF22DF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9F6233"/>
    <w:pPr>
      <w:spacing w:before="100" w:beforeAutospacing="1" w:after="100" w:afterAutospacing="1"/>
      <w:outlineLvl w:val="4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9EB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9F6233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6B4A0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00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0C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562BFE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AF6F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F6F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6F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6F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803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tatar.ru/alekseevo/aleks/dou1_romashka" TargetMode="External"/><Relationship Id="rId13" Type="http://schemas.openxmlformats.org/officeDocument/2006/relationships/hyperlink" Target="https://edu.tatar.ru/alekseevo/page1933463.htm" TargetMode="External"/><Relationship Id="rId18" Type="http://schemas.openxmlformats.org/officeDocument/2006/relationships/hyperlink" Target="https://edu.tatar.ru/alekseevo/sch_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du.tatar.ru/alekseevo/dou5/solnyshko" TargetMode="External"/><Relationship Id="rId17" Type="http://schemas.openxmlformats.org/officeDocument/2006/relationships/hyperlink" Target="https://edu.tatar.ru/alekseevo/dou5/solnyshk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tatar.ru/alekseevo/dou2/zaichi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tatar.ru/alekseevo/DOU_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tatar.ru/alekseevo/aleks/dou1_romashka" TargetMode="External"/><Relationship Id="rId10" Type="http://schemas.openxmlformats.org/officeDocument/2006/relationships/hyperlink" Target="https://edu.tatar.ru/alekseevo/dou2/zaichik/dou3/petusho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du.tatar.ru/alekseevo/dou2/zaichik" TargetMode="External"/><Relationship Id="rId14" Type="http://schemas.openxmlformats.org/officeDocument/2006/relationships/hyperlink" Target="https://edu.tatar.ru/alekseevo/sch_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15060-6722-4BF5-BFFE-8C365656E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3536</Words>
  <Characters>20158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85</cp:revision>
  <dcterms:created xsi:type="dcterms:W3CDTF">2016-01-09T16:08:00Z</dcterms:created>
  <dcterms:modified xsi:type="dcterms:W3CDTF">2016-01-11T07:29:00Z</dcterms:modified>
</cp:coreProperties>
</file>